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05E" w:rsidRDefault="007E605E" w:rsidP="007E605E">
      <w:pPr>
        <w:shd w:val="clear" w:color="auto" w:fill="FFFFFF"/>
        <w:jc w:val="center"/>
        <w:rPr>
          <w:b/>
          <w:spacing w:val="2"/>
          <w:sz w:val="28"/>
          <w:szCs w:val="28"/>
        </w:rPr>
      </w:pPr>
      <w:r w:rsidRPr="008F45EA">
        <w:rPr>
          <w:b/>
          <w:color w:val="000000"/>
          <w:sz w:val="30"/>
          <w:szCs w:val="30"/>
        </w:rPr>
        <w:t xml:space="preserve">РАЗДЕЛ 2 </w:t>
      </w:r>
      <w:r>
        <w:rPr>
          <w:b/>
          <w:color w:val="000000"/>
          <w:sz w:val="30"/>
          <w:szCs w:val="30"/>
        </w:rPr>
        <w:t>ОСНОВЫ РАДИОЭКОЛОГИИ</w:t>
      </w:r>
    </w:p>
    <w:p w:rsidR="007E605E" w:rsidRDefault="007E605E" w:rsidP="007E605E">
      <w:pPr>
        <w:shd w:val="clear" w:color="auto" w:fill="FFFFFF"/>
        <w:ind w:firstLine="340"/>
        <w:rPr>
          <w:b/>
          <w:bCs/>
          <w:color w:val="000000"/>
          <w:spacing w:val="2"/>
          <w:sz w:val="28"/>
          <w:szCs w:val="28"/>
        </w:rPr>
      </w:pPr>
    </w:p>
    <w:p w:rsidR="00E472A5" w:rsidRPr="00E472A5" w:rsidRDefault="007E605E" w:rsidP="007E605E">
      <w:pPr>
        <w:shd w:val="clear" w:color="auto" w:fill="FFFFFF"/>
        <w:ind w:firstLine="340"/>
        <w:jc w:val="both"/>
        <w:rPr>
          <w:b/>
          <w:color w:val="000000"/>
          <w:spacing w:val="4"/>
          <w:sz w:val="30"/>
          <w:szCs w:val="30"/>
        </w:rPr>
      </w:pPr>
      <w:r w:rsidRPr="00B11E69">
        <w:rPr>
          <w:b/>
          <w:bCs/>
          <w:color w:val="000000"/>
          <w:spacing w:val="2"/>
          <w:sz w:val="28"/>
          <w:szCs w:val="28"/>
        </w:rPr>
        <w:t xml:space="preserve">ЛЕКЦИЯ </w:t>
      </w:r>
      <w:r>
        <w:rPr>
          <w:b/>
          <w:bCs/>
          <w:color w:val="000000"/>
          <w:spacing w:val="2"/>
          <w:sz w:val="28"/>
          <w:szCs w:val="28"/>
        </w:rPr>
        <w:t>3</w:t>
      </w:r>
      <w:r w:rsidRPr="00B11E69">
        <w:rPr>
          <w:b/>
          <w:bCs/>
          <w:color w:val="000000"/>
          <w:spacing w:val="2"/>
          <w:sz w:val="28"/>
          <w:szCs w:val="28"/>
        </w:rPr>
        <w:t xml:space="preserve"> </w:t>
      </w:r>
      <w:r w:rsidR="00E472A5" w:rsidRPr="00E472A5">
        <w:rPr>
          <w:b/>
          <w:color w:val="000000"/>
          <w:spacing w:val="4"/>
          <w:sz w:val="30"/>
          <w:szCs w:val="30"/>
        </w:rPr>
        <w:t>Возможности направленного использования исто</w:t>
      </w:r>
      <w:r w:rsidR="00E472A5" w:rsidRPr="00E472A5">
        <w:rPr>
          <w:b/>
          <w:color w:val="000000"/>
          <w:spacing w:val="4"/>
          <w:sz w:val="30"/>
          <w:szCs w:val="30"/>
        </w:rPr>
        <w:t>ч</w:t>
      </w:r>
      <w:r w:rsidR="00E472A5" w:rsidRPr="00E472A5">
        <w:rPr>
          <w:b/>
          <w:color w:val="000000"/>
          <w:spacing w:val="4"/>
          <w:sz w:val="30"/>
          <w:szCs w:val="30"/>
        </w:rPr>
        <w:t>ников ионизирующ</w:t>
      </w:r>
      <w:r w:rsidR="00E472A5">
        <w:rPr>
          <w:b/>
          <w:color w:val="000000"/>
          <w:spacing w:val="4"/>
          <w:sz w:val="30"/>
          <w:szCs w:val="30"/>
        </w:rPr>
        <w:t>их</w:t>
      </w:r>
      <w:r w:rsidR="00E472A5" w:rsidRPr="00E472A5">
        <w:rPr>
          <w:b/>
          <w:color w:val="000000"/>
          <w:spacing w:val="4"/>
          <w:sz w:val="30"/>
          <w:szCs w:val="30"/>
        </w:rPr>
        <w:t xml:space="preserve"> излучени</w:t>
      </w:r>
      <w:r w:rsidR="00E472A5">
        <w:rPr>
          <w:b/>
          <w:color w:val="000000"/>
          <w:spacing w:val="4"/>
          <w:sz w:val="30"/>
          <w:szCs w:val="30"/>
        </w:rPr>
        <w:t>й в сельском и лесном хозяйствах</w:t>
      </w:r>
    </w:p>
    <w:p w:rsidR="007E605E" w:rsidRDefault="007E605E" w:rsidP="007E605E">
      <w:pPr>
        <w:ind w:firstLine="340"/>
        <w:jc w:val="center"/>
        <w:rPr>
          <w:spacing w:val="2"/>
          <w:sz w:val="28"/>
          <w:szCs w:val="28"/>
        </w:rPr>
      </w:pPr>
    </w:p>
    <w:p w:rsidR="007E605E" w:rsidRPr="00F01CBA" w:rsidRDefault="007E605E" w:rsidP="007E605E">
      <w:pPr>
        <w:ind w:firstLine="340"/>
        <w:jc w:val="center"/>
        <w:rPr>
          <w:spacing w:val="2"/>
          <w:sz w:val="28"/>
          <w:szCs w:val="28"/>
        </w:rPr>
      </w:pPr>
      <w:r w:rsidRPr="00F01CBA">
        <w:rPr>
          <w:spacing w:val="2"/>
          <w:sz w:val="28"/>
          <w:szCs w:val="28"/>
        </w:rPr>
        <w:t>План лекции</w:t>
      </w:r>
    </w:p>
    <w:p w:rsidR="007E605E" w:rsidRPr="007E605E" w:rsidRDefault="007E605E" w:rsidP="007E605E">
      <w:pPr>
        <w:pStyle w:val="Normal"/>
        <w:snapToGrid w:val="0"/>
        <w:rPr>
          <w:sz w:val="28"/>
          <w:szCs w:val="24"/>
        </w:rPr>
      </w:pPr>
      <w:r w:rsidRPr="007E605E">
        <w:rPr>
          <w:sz w:val="28"/>
          <w:szCs w:val="24"/>
        </w:rPr>
        <w:t>1 Направленное использование ионизирующих излучений в растениево</w:t>
      </w:r>
      <w:r w:rsidRPr="007E605E">
        <w:rPr>
          <w:sz w:val="28"/>
          <w:szCs w:val="24"/>
        </w:rPr>
        <w:t>д</w:t>
      </w:r>
      <w:r w:rsidRPr="007E605E">
        <w:rPr>
          <w:sz w:val="28"/>
          <w:szCs w:val="24"/>
        </w:rPr>
        <w:t>стве в истор</w:t>
      </w:r>
      <w:r w:rsidRPr="007E605E">
        <w:rPr>
          <w:sz w:val="28"/>
          <w:szCs w:val="24"/>
        </w:rPr>
        <w:t>и</w:t>
      </w:r>
      <w:r w:rsidRPr="007E605E">
        <w:rPr>
          <w:sz w:val="28"/>
          <w:szCs w:val="24"/>
        </w:rPr>
        <w:t xml:space="preserve">ческом аспекте. </w:t>
      </w:r>
    </w:p>
    <w:p w:rsidR="007E605E" w:rsidRPr="007E605E" w:rsidRDefault="007E605E" w:rsidP="007E605E">
      <w:pPr>
        <w:pStyle w:val="Normal"/>
        <w:snapToGrid w:val="0"/>
        <w:rPr>
          <w:sz w:val="28"/>
          <w:szCs w:val="24"/>
        </w:rPr>
      </w:pPr>
      <w:r w:rsidRPr="007E605E">
        <w:rPr>
          <w:sz w:val="28"/>
          <w:szCs w:val="24"/>
        </w:rPr>
        <w:t xml:space="preserve">2 Виды  </w:t>
      </w:r>
      <w:proofErr w:type="gramStart"/>
      <w:r w:rsidRPr="007E605E">
        <w:rPr>
          <w:sz w:val="28"/>
          <w:szCs w:val="24"/>
        </w:rPr>
        <w:t>излучений</w:t>
      </w:r>
      <w:proofErr w:type="gramEnd"/>
      <w:r w:rsidRPr="007E605E">
        <w:rPr>
          <w:sz w:val="28"/>
          <w:szCs w:val="24"/>
        </w:rPr>
        <w:t xml:space="preserve"> рекомендованные для использования</w:t>
      </w:r>
      <w:r>
        <w:rPr>
          <w:sz w:val="28"/>
          <w:szCs w:val="24"/>
        </w:rPr>
        <w:t xml:space="preserve"> и х</w:t>
      </w:r>
      <w:r w:rsidRPr="007E605E">
        <w:rPr>
          <w:sz w:val="28"/>
          <w:szCs w:val="24"/>
        </w:rPr>
        <w:t>арактер во</w:t>
      </w:r>
      <w:r w:rsidRPr="007E605E">
        <w:rPr>
          <w:sz w:val="28"/>
          <w:szCs w:val="24"/>
        </w:rPr>
        <w:t>з</w:t>
      </w:r>
      <w:r w:rsidRPr="007E605E">
        <w:rPr>
          <w:sz w:val="28"/>
          <w:szCs w:val="24"/>
        </w:rPr>
        <w:t>действия.</w:t>
      </w:r>
    </w:p>
    <w:p w:rsidR="007E605E" w:rsidRPr="007E605E" w:rsidRDefault="007E605E" w:rsidP="007E605E">
      <w:pPr>
        <w:pStyle w:val="Normal"/>
        <w:snapToGrid w:val="0"/>
        <w:rPr>
          <w:sz w:val="28"/>
          <w:szCs w:val="24"/>
        </w:rPr>
      </w:pPr>
      <w:r>
        <w:rPr>
          <w:sz w:val="28"/>
          <w:szCs w:val="24"/>
        </w:rPr>
        <w:t>3</w:t>
      </w:r>
      <w:r w:rsidRPr="007E605E">
        <w:rPr>
          <w:sz w:val="28"/>
          <w:szCs w:val="24"/>
        </w:rPr>
        <w:t xml:space="preserve"> Целевое использование ионизирующих источников в народном </w:t>
      </w:r>
      <w:r>
        <w:rPr>
          <w:sz w:val="28"/>
          <w:szCs w:val="24"/>
        </w:rPr>
        <w:t xml:space="preserve"> и </w:t>
      </w:r>
      <w:r w:rsidRPr="007E605E">
        <w:rPr>
          <w:sz w:val="28"/>
          <w:szCs w:val="24"/>
        </w:rPr>
        <w:t>лесном</w:t>
      </w:r>
      <w:r w:rsidRPr="007E605E">
        <w:rPr>
          <w:sz w:val="28"/>
          <w:szCs w:val="24"/>
        </w:rPr>
        <w:t xml:space="preserve"> </w:t>
      </w:r>
      <w:r w:rsidRPr="007E605E">
        <w:rPr>
          <w:sz w:val="28"/>
          <w:szCs w:val="24"/>
        </w:rPr>
        <w:t xml:space="preserve">хозяйстве. </w:t>
      </w:r>
    </w:p>
    <w:p w:rsidR="007E605E" w:rsidRPr="007E605E" w:rsidRDefault="007E605E" w:rsidP="007E605E">
      <w:pPr>
        <w:shd w:val="clear" w:color="auto" w:fill="FFFFFF"/>
        <w:ind w:firstLine="709"/>
        <w:jc w:val="both"/>
        <w:rPr>
          <w:color w:val="000000"/>
          <w:spacing w:val="4"/>
          <w:sz w:val="32"/>
          <w:szCs w:val="28"/>
        </w:rPr>
      </w:pPr>
    </w:p>
    <w:p w:rsidR="007E605E" w:rsidRPr="007E605E" w:rsidRDefault="007E605E" w:rsidP="007E605E">
      <w:pPr>
        <w:pStyle w:val="Normal"/>
        <w:snapToGrid w:val="0"/>
        <w:rPr>
          <w:b/>
          <w:sz w:val="28"/>
          <w:szCs w:val="24"/>
        </w:rPr>
      </w:pPr>
      <w:r w:rsidRPr="007E605E">
        <w:rPr>
          <w:b/>
          <w:sz w:val="28"/>
          <w:szCs w:val="24"/>
        </w:rPr>
        <w:t>1 Направленное использование ионизирующих излучений в растени</w:t>
      </w:r>
      <w:r w:rsidRPr="007E605E">
        <w:rPr>
          <w:b/>
          <w:sz w:val="28"/>
          <w:szCs w:val="24"/>
        </w:rPr>
        <w:t>е</w:t>
      </w:r>
      <w:r w:rsidRPr="007E605E">
        <w:rPr>
          <w:b/>
          <w:sz w:val="28"/>
          <w:szCs w:val="24"/>
        </w:rPr>
        <w:t>водстве в истор</w:t>
      </w:r>
      <w:r w:rsidRPr="007E605E">
        <w:rPr>
          <w:b/>
          <w:sz w:val="28"/>
          <w:szCs w:val="24"/>
        </w:rPr>
        <w:t>и</w:t>
      </w:r>
      <w:r w:rsidRPr="007E605E">
        <w:rPr>
          <w:b/>
          <w:sz w:val="28"/>
          <w:szCs w:val="24"/>
        </w:rPr>
        <w:t xml:space="preserve">ческом аспекте. </w:t>
      </w:r>
    </w:p>
    <w:p w:rsidR="007E605E" w:rsidRDefault="007E605E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В настоящее время радионуклиды находят применение в различных отраслях народного хозяйства. Рассмотрим основные    направления их использования. 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В медицине</w:t>
      </w:r>
      <w:r w:rsidRPr="007E605E">
        <w:rPr>
          <w:color w:val="000000"/>
          <w:spacing w:val="4"/>
          <w:sz w:val="28"/>
          <w:szCs w:val="28"/>
        </w:rPr>
        <w:t xml:space="preserve"> радионуклиды используются</w:t>
      </w:r>
      <w:r w:rsidRPr="007E605E">
        <w:rPr>
          <w:b/>
          <w:i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 xml:space="preserve">по трем направлениям: </w:t>
      </w:r>
    </w:p>
    <w:p w:rsidR="00E472A5" w:rsidRPr="007E605E" w:rsidRDefault="00701291" w:rsidP="007E605E">
      <w:pPr>
        <w:shd w:val="clear" w:color="auto" w:fill="FFFFFF"/>
        <w:ind w:firstLine="709"/>
        <w:jc w:val="both"/>
        <w:rPr>
          <w:b/>
          <w:color w:val="000000"/>
          <w:spacing w:val="4"/>
          <w:sz w:val="28"/>
          <w:szCs w:val="28"/>
        </w:rPr>
      </w:pPr>
      <w:r w:rsidRPr="007E605E">
        <w:rPr>
          <w:b/>
          <w:color w:val="000000"/>
          <w:spacing w:val="4"/>
          <w:sz w:val="28"/>
          <w:szCs w:val="28"/>
        </w:rPr>
        <w:t xml:space="preserve"> - </w:t>
      </w:r>
      <w:r w:rsidR="00E472A5" w:rsidRPr="007E605E">
        <w:rPr>
          <w:b/>
          <w:color w:val="000000"/>
          <w:spacing w:val="4"/>
          <w:sz w:val="28"/>
          <w:szCs w:val="28"/>
        </w:rPr>
        <w:t xml:space="preserve">для изучения процессов жизнедеятельности организма </w:t>
      </w:r>
      <w:r w:rsidR="00E472A5" w:rsidRPr="007E605E">
        <w:rPr>
          <w:b/>
          <w:iCs/>
          <w:color w:val="000000"/>
          <w:spacing w:val="4"/>
          <w:sz w:val="28"/>
          <w:szCs w:val="28"/>
        </w:rPr>
        <w:t xml:space="preserve">в </w:t>
      </w:r>
      <w:r w:rsidR="00E472A5" w:rsidRPr="007E605E">
        <w:rPr>
          <w:b/>
          <w:color w:val="000000"/>
          <w:spacing w:val="4"/>
          <w:sz w:val="28"/>
          <w:szCs w:val="28"/>
        </w:rPr>
        <w:t>норме и патологии;</w:t>
      </w:r>
    </w:p>
    <w:p w:rsidR="00E472A5" w:rsidRPr="007E605E" w:rsidRDefault="00701291" w:rsidP="007E605E">
      <w:pPr>
        <w:shd w:val="clear" w:color="auto" w:fill="FFFFFF"/>
        <w:ind w:firstLine="709"/>
        <w:jc w:val="both"/>
        <w:rPr>
          <w:b/>
          <w:color w:val="000000"/>
          <w:spacing w:val="4"/>
          <w:sz w:val="28"/>
          <w:szCs w:val="28"/>
        </w:rPr>
      </w:pPr>
      <w:r w:rsidRPr="007E605E">
        <w:rPr>
          <w:b/>
          <w:color w:val="000000"/>
          <w:spacing w:val="4"/>
          <w:sz w:val="28"/>
          <w:szCs w:val="28"/>
        </w:rPr>
        <w:t xml:space="preserve"> - </w:t>
      </w:r>
      <w:r w:rsidR="00E472A5" w:rsidRPr="007E605E">
        <w:rPr>
          <w:b/>
          <w:color w:val="000000"/>
          <w:spacing w:val="4"/>
          <w:sz w:val="28"/>
          <w:szCs w:val="28"/>
        </w:rPr>
        <w:t>в целях познания его как объекта исследования;</w:t>
      </w:r>
    </w:p>
    <w:p w:rsidR="00E472A5" w:rsidRPr="007E605E" w:rsidRDefault="00701291" w:rsidP="007E605E">
      <w:pPr>
        <w:shd w:val="clear" w:color="auto" w:fill="FFFFFF"/>
        <w:ind w:firstLine="709"/>
        <w:jc w:val="both"/>
        <w:rPr>
          <w:b/>
          <w:spacing w:val="4"/>
          <w:sz w:val="28"/>
          <w:szCs w:val="28"/>
        </w:rPr>
      </w:pPr>
      <w:r w:rsidRPr="007E605E">
        <w:rPr>
          <w:b/>
          <w:color w:val="000000"/>
          <w:spacing w:val="4"/>
          <w:sz w:val="28"/>
          <w:szCs w:val="28"/>
        </w:rPr>
        <w:t xml:space="preserve"> - </w:t>
      </w:r>
      <w:r w:rsidR="00E472A5" w:rsidRPr="007E605E">
        <w:rPr>
          <w:b/>
          <w:color w:val="000000"/>
          <w:spacing w:val="4"/>
          <w:sz w:val="28"/>
          <w:szCs w:val="28"/>
        </w:rPr>
        <w:t>для лечения.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В рентгенодиагностике использование массовой флюорографии ле</w:t>
      </w:r>
      <w:r w:rsidRPr="007E605E">
        <w:rPr>
          <w:color w:val="000000"/>
          <w:spacing w:val="4"/>
          <w:sz w:val="28"/>
          <w:szCs w:val="28"/>
        </w:rPr>
        <w:t>г</w:t>
      </w:r>
      <w:r w:rsidRPr="007E605E">
        <w:rPr>
          <w:color w:val="000000"/>
          <w:spacing w:val="4"/>
          <w:sz w:val="28"/>
          <w:szCs w:val="28"/>
        </w:rPr>
        <w:t>ких позволяет выявлять много различных заболеваний на ранних стадиях. Это свидетельствует о  положительной роли рентгенодиагностики относ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тел</w:t>
      </w:r>
      <w:r w:rsidRPr="007E605E">
        <w:rPr>
          <w:color w:val="000000"/>
          <w:spacing w:val="4"/>
          <w:sz w:val="28"/>
          <w:szCs w:val="28"/>
        </w:rPr>
        <w:t>ь</w:t>
      </w:r>
      <w:r w:rsidRPr="007E605E">
        <w:rPr>
          <w:color w:val="000000"/>
          <w:spacing w:val="4"/>
          <w:sz w:val="28"/>
          <w:szCs w:val="28"/>
        </w:rPr>
        <w:t>но выявления риска заболеваний.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Дозы облучения разных органов и тканей от использования ради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фармацевтических препаратов в большинстве случаев приблизительно равны или несколько меньше дозы облучения при аналогичных рентген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диагностических обследованиях. </w:t>
      </w:r>
      <w:proofErr w:type="gramStart"/>
      <w:r w:rsidRPr="007E605E">
        <w:rPr>
          <w:color w:val="000000"/>
          <w:spacing w:val="4"/>
          <w:sz w:val="28"/>
          <w:szCs w:val="28"/>
        </w:rPr>
        <w:t>Наиболее широко распространенной процедурой в диагностике является обследование фун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ций щитовидной железы с использованием радиофармацевтических препаратов).</w:t>
      </w:r>
      <w:proofErr w:type="gramEnd"/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Внешнее излучение в радиотерапии применяется при лечении заб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леваний кожи и других нераковых болезней, а также онкологических з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болеваний. В развитых странах, несмотря на успехи химиотерапии, для лечения рака в 50% случаев используются радиационные методы.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Использование радиофармацевтических соединений связано гла</w:t>
      </w:r>
      <w:r w:rsidRPr="007E605E">
        <w:rPr>
          <w:color w:val="000000"/>
          <w:spacing w:val="4"/>
          <w:sz w:val="28"/>
          <w:szCs w:val="28"/>
        </w:rPr>
        <w:t>в</w:t>
      </w:r>
      <w:r w:rsidRPr="007E605E">
        <w:rPr>
          <w:color w:val="000000"/>
          <w:spacing w:val="4"/>
          <w:sz w:val="28"/>
          <w:szCs w:val="28"/>
        </w:rPr>
        <w:t>ным образом с лечением гипертиреоза (повышение функций щитовидной жел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зы), болезней сердца и рака щитовидной железы.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В отличие от  больных, подвергшихся дистанционной  лучевой тер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 xml:space="preserve">пии, больные,    которым введены   радиоактивные препараты «активные» </w:t>
      </w:r>
      <w:r w:rsidRPr="007E605E">
        <w:rPr>
          <w:color w:val="000000"/>
          <w:spacing w:val="4"/>
          <w:sz w:val="28"/>
          <w:szCs w:val="28"/>
        </w:rPr>
        <w:lastRenderedPageBreak/>
        <w:t>п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циенты,   какое-то время  представляют опасность для окружающих, т. к. они сами являются носителями источника ионизирующего излучения. Ограниченное применение    источники ядерных излучений находят в ка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диостимуляторах.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Радиоактивные препараты, которые используются в </w:t>
      </w:r>
      <w:r w:rsidRPr="007E605E">
        <w:rPr>
          <w:b/>
          <w:i/>
          <w:color w:val="000000"/>
          <w:spacing w:val="4"/>
          <w:sz w:val="28"/>
          <w:szCs w:val="28"/>
        </w:rPr>
        <w:t>различных сф</w:t>
      </w:r>
      <w:r w:rsidRPr="007E605E">
        <w:rPr>
          <w:b/>
          <w:i/>
          <w:color w:val="000000"/>
          <w:spacing w:val="4"/>
          <w:sz w:val="28"/>
          <w:szCs w:val="28"/>
        </w:rPr>
        <w:t>е</w:t>
      </w:r>
      <w:r w:rsidRPr="007E605E">
        <w:rPr>
          <w:b/>
          <w:i/>
          <w:color w:val="000000"/>
          <w:spacing w:val="4"/>
          <w:sz w:val="28"/>
          <w:szCs w:val="28"/>
        </w:rPr>
        <w:t>рах народного хозяйства, а также при научно-исследовательских р</w:t>
      </w:r>
      <w:r w:rsidRPr="007E605E">
        <w:rPr>
          <w:b/>
          <w:i/>
          <w:color w:val="000000"/>
          <w:spacing w:val="4"/>
          <w:sz w:val="28"/>
          <w:szCs w:val="28"/>
        </w:rPr>
        <w:t>а</w:t>
      </w:r>
      <w:r w:rsidRPr="007E605E">
        <w:rPr>
          <w:b/>
          <w:i/>
          <w:color w:val="000000"/>
          <w:spacing w:val="4"/>
          <w:sz w:val="28"/>
          <w:szCs w:val="28"/>
        </w:rPr>
        <w:t>ботах</w:t>
      </w:r>
      <w:r w:rsidRPr="007E605E">
        <w:rPr>
          <w:color w:val="000000"/>
          <w:spacing w:val="4"/>
          <w:sz w:val="28"/>
          <w:szCs w:val="28"/>
        </w:rPr>
        <w:t>, характеризуются широким разнообразием и включают ради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нуклиды, встречающиеся в природе, получаемые в реакторах и циклотр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нах.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Радионуклиды, образующиеся в реакторах, применяются в сельском хозяйстве, промышленности и измерительных приборах, системах </w:t>
      </w:r>
      <w:proofErr w:type="gramStart"/>
      <w:r w:rsidRPr="007E605E">
        <w:rPr>
          <w:color w:val="000000"/>
          <w:spacing w:val="4"/>
          <w:sz w:val="28"/>
          <w:szCs w:val="28"/>
        </w:rPr>
        <w:t>ко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троля за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загрязнением окружающей среды, а также в качестве источника энергии. Среди используемых в промышленности радиоактивных проду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тов деления получили распространение радиоизотопные генераторы эне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 xml:space="preserve">гии, самосветящиеся материалы, промышленные </w:t>
      </w:r>
      <w:proofErr w:type="spellStart"/>
      <w:r w:rsidRPr="007E605E">
        <w:rPr>
          <w:color w:val="000000"/>
          <w:spacing w:val="4"/>
          <w:sz w:val="28"/>
          <w:szCs w:val="28"/>
        </w:rPr>
        <w:t>толщиномеры</w:t>
      </w:r>
      <w:proofErr w:type="spellEnd"/>
      <w:r w:rsidRPr="007E605E">
        <w:rPr>
          <w:color w:val="000000"/>
          <w:spacing w:val="4"/>
          <w:sz w:val="28"/>
          <w:szCs w:val="28"/>
        </w:rPr>
        <w:t>, источн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ки и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 xml:space="preserve">лучения в промышленности и сельском хозяйстве, в научно-исследовательских установках.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Ионизирующие излучения нашли применение в химической техн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логии, где они используются в процессах полимеризации, окисления орг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 xml:space="preserve">нических соединений, галоидирования, крекинга нефти и </w:t>
      </w:r>
      <w:proofErr w:type="gramStart"/>
      <w:r w:rsidRPr="007E605E">
        <w:rPr>
          <w:color w:val="000000"/>
          <w:spacing w:val="4"/>
          <w:sz w:val="28"/>
          <w:szCs w:val="28"/>
        </w:rPr>
        <w:t>до</w:t>
      </w:r>
      <w:proofErr w:type="gramEnd"/>
      <w:r w:rsidRPr="007E605E">
        <w:rPr>
          <w:color w:val="000000"/>
          <w:spacing w:val="4"/>
          <w:sz w:val="28"/>
          <w:szCs w:val="28"/>
        </w:rPr>
        <w:t>,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Шины, изготовленные из резины, полученной с помощью ядер</w:t>
      </w:r>
      <w:r w:rsidRPr="007E605E">
        <w:rPr>
          <w:color w:val="000000"/>
          <w:spacing w:val="4"/>
          <w:sz w:val="28"/>
          <w:szCs w:val="28"/>
        </w:rPr>
        <w:softHyphen/>
        <w:t>ного облучения, обладают повышенной устойчивостью не только при механ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ческих воздействиях, но и при термохимических процессах. С помощью радиационной вулканизации производят рези</w:t>
      </w:r>
      <w:r w:rsidRPr="007E605E">
        <w:rPr>
          <w:color w:val="000000"/>
          <w:spacing w:val="4"/>
          <w:sz w:val="28"/>
          <w:szCs w:val="28"/>
        </w:rPr>
        <w:softHyphen/>
        <w:t>ну из различных фторкауч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ков, причем, материал обладает качествами, чрезвычайно важными для промышленности.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Разработаны методы получения с помощью радионуклидов разли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>ных новых полимеров, обладающих заданными качествами и свойствами.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С помощью радионуклидов </w:t>
      </w:r>
      <w:proofErr w:type="gramStart"/>
      <w:r w:rsidRPr="007E605E">
        <w:rPr>
          <w:color w:val="000000"/>
          <w:spacing w:val="4"/>
          <w:sz w:val="28"/>
          <w:szCs w:val="28"/>
        </w:rPr>
        <w:t>были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изучаются физико-химические процессы в сталелитейном производстве. Ряд металлов изменяет «свои свойства под воздействием γ и </w:t>
      </w:r>
      <w:proofErr w:type="gramStart"/>
      <w:r w:rsidRPr="007E605E">
        <w:rPr>
          <w:color w:val="000000"/>
          <w:spacing w:val="4"/>
          <w:sz w:val="28"/>
          <w:szCs w:val="28"/>
        </w:rPr>
        <w:t>β-</w:t>
      </w:r>
      <w:proofErr w:type="gramEnd"/>
      <w:r w:rsidRPr="007E605E">
        <w:rPr>
          <w:color w:val="000000"/>
          <w:spacing w:val="4"/>
          <w:sz w:val="28"/>
          <w:szCs w:val="28"/>
        </w:rPr>
        <w:t>излучений.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При поиске и добыче нефти применяется метод радиоактивного з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нирования с помощью </w:t>
      </w:r>
      <w:proofErr w:type="spellStart"/>
      <w:r w:rsidRPr="007E605E">
        <w:rPr>
          <w:color w:val="000000"/>
          <w:spacing w:val="4"/>
          <w:sz w:val="28"/>
          <w:szCs w:val="28"/>
        </w:rPr>
        <w:t>полониево</w:t>
      </w:r>
      <w:proofErr w:type="spellEnd"/>
      <w:r w:rsidRPr="007E605E">
        <w:rPr>
          <w:color w:val="000000"/>
          <w:spacing w:val="4"/>
          <w:sz w:val="28"/>
          <w:szCs w:val="28"/>
        </w:rPr>
        <w:t>-бериллиевых источников.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Использование радионуклидов позволило изучить  закономерности фильтрационных процессов и взаимодействия компонентов бетона.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При помощи меченых атомов возможен </w:t>
      </w:r>
      <w:proofErr w:type="gramStart"/>
      <w:r w:rsidRPr="007E605E">
        <w:rPr>
          <w:color w:val="000000"/>
          <w:spacing w:val="4"/>
          <w:sz w:val="28"/>
          <w:szCs w:val="28"/>
        </w:rPr>
        <w:t>контроль за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состоянием движущихся деталей машин и режущих инструментов, автоматическая сигнализация в случае недопустимой степени их износа, определение примесей в металлах, изучение потока газов в двигателе и жидкостей в трубопров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дах, обнаружение различных, трещин и щелей и т. д.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Проникающее γ </w:t>
      </w:r>
      <w:proofErr w:type="gramStart"/>
      <w:r w:rsidRPr="007E605E">
        <w:rPr>
          <w:color w:val="000000"/>
          <w:spacing w:val="4"/>
          <w:sz w:val="28"/>
          <w:szCs w:val="28"/>
        </w:rPr>
        <w:t>-и</w:t>
      </w:r>
      <w:proofErr w:type="gramEnd"/>
      <w:r w:rsidRPr="007E605E">
        <w:rPr>
          <w:color w:val="000000"/>
          <w:spacing w:val="4"/>
          <w:sz w:val="28"/>
          <w:szCs w:val="28"/>
        </w:rPr>
        <w:t>злучение используется для обнаружения дефе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тов в металлических и других конструкциях.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Радионуклиды применяются для бесконтактного измерения тол</w:t>
      </w:r>
      <w:r w:rsidRPr="007E605E">
        <w:rPr>
          <w:color w:val="000000"/>
          <w:spacing w:val="4"/>
          <w:sz w:val="28"/>
          <w:szCs w:val="28"/>
        </w:rPr>
        <w:softHyphen/>
        <w:t>щины металлической ленты, стекла, бумаги и других материалов» изд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lastRenderedPageBreak/>
        <w:t>лий, плотности различных сред, их уровня, для счета предметов и др.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Запасы энергии, содержащейся в ядерном горючем, более чем в 20 раз превышают разведанные запасы нефти, газа, каменного угля. В усл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виях возрастающего дефицита традиционных видов топлива человечество в</w:t>
      </w:r>
      <w:r w:rsidRPr="007E605E">
        <w:rPr>
          <w:color w:val="000000"/>
          <w:spacing w:val="4"/>
          <w:sz w:val="28"/>
          <w:szCs w:val="28"/>
        </w:rPr>
        <w:t>ы</w:t>
      </w:r>
      <w:r w:rsidRPr="007E605E">
        <w:rPr>
          <w:color w:val="000000"/>
          <w:spacing w:val="4"/>
          <w:sz w:val="28"/>
          <w:szCs w:val="28"/>
        </w:rPr>
        <w:t>нуждено обратиться к этому практически неисчерпаемому источнику энергии.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Ядерные реакторы являются мощным источником энергии, что по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>воляет использовать их для транспортных целей. Особенно перспективно т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кое использование их на морском транспорте. Преимущества ядерных двигательных установок очевидны: возможность длительного автономн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го плавания без возобновления запасов горючего, увеличение грузопод</w:t>
      </w:r>
      <w:r w:rsidRPr="007E605E">
        <w:rPr>
          <w:color w:val="000000"/>
          <w:spacing w:val="4"/>
          <w:sz w:val="28"/>
          <w:szCs w:val="28"/>
        </w:rPr>
        <w:t>ъ</w:t>
      </w:r>
      <w:r w:rsidRPr="007E605E">
        <w:rPr>
          <w:color w:val="000000"/>
          <w:spacing w:val="4"/>
          <w:sz w:val="28"/>
          <w:szCs w:val="28"/>
        </w:rPr>
        <w:t>емности корабля, его скорости. В ряде стран построены и эксплуатирую</w:t>
      </w:r>
      <w:r w:rsidRPr="007E605E">
        <w:rPr>
          <w:color w:val="000000"/>
          <w:spacing w:val="4"/>
          <w:sz w:val="28"/>
          <w:szCs w:val="28"/>
        </w:rPr>
        <w:t>т</w:t>
      </w:r>
      <w:r w:rsidRPr="007E605E">
        <w:rPr>
          <w:color w:val="000000"/>
          <w:spacing w:val="4"/>
          <w:sz w:val="28"/>
          <w:szCs w:val="28"/>
        </w:rPr>
        <w:t>ся надводные (главным образом ледокольного типа) и подводные корабли различного назначения. Имеются теоретические предпосылки для испол</w:t>
      </w:r>
      <w:r w:rsidRPr="007E605E">
        <w:rPr>
          <w:color w:val="000000"/>
          <w:spacing w:val="4"/>
          <w:sz w:val="28"/>
          <w:szCs w:val="28"/>
        </w:rPr>
        <w:t>ь</w:t>
      </w:r>
      <w:r w:rsidRPr="007E605E">
        <w:rPr>
          <w:color w:val="000000"/>
          <w:spacing w:val="4"/>
          <w:sz w:val="28"/>
          <w:szCs w:val="28"/>
        </w:rPr>
        <w:t>зования двигателей на ядерном горючем на железнодорожном, воздушном и автомобил</w:t>
      </w:r>
      <w:r w:rsidRPr="007E605E">
        <w:rPr>
          <w:color w:val="000000"/>
          <w:spacing w:val="4"/>
          <w:sz w:val="28"/>
          <w:szCs w:val="28"/>
        </w:rPr>
        <w:t>ь</w:t>
      </w:r>
      <w:r w:rsidRPr="007E605E">
        <w:rPr>
          <w:color w:val="000000"/>
          <w:spacing w:val="4"/>
          <w:sz w:val="28"/>
          <w:szCs w:val="28"/>
        </w:rPr>
        <w:t>ном транспорте.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Расширение масштабов применения источников ионизирующего и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>лучения и радионуклидов в народном хозяйстве приводит к увеличению количества радиоактивных отходов и определенному росту дозы облуч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специалистов (особенно в области промышленной радиографии).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В </w:t>
      </w:r>
      <w:r w:rsidRPr="007E605E">
        <w:rPr>
          <w:b/>
          <w:i/>
          <w:color w:val="000000"/>
          <w:spacing w:val="4"/>
          <w:sz w:val="28"/>
          <w:szCs w:val="28"/>
        </w:rPr>
        <w:t>сельскохозяйственной радиологии</w:t>
      </w:r>
      <w:r w:rsidRPr="007E605E">
        <w:rPr>
          <w:color w:val="000000"/>
          <w:spacing w:val="4"/>
          <w:sz w:val="28"/>
          <w:szCs w:val="28"/>
        </w:rPr>
        <w:t xml:space="preserve"> получили распространение и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</w:rPr>
        <w:t>следования по изысканию возможностей использования ионизир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ющей радиации для решения практических задач сельскохозяйственного прои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>водства, хранения и переработки продукции и сырья: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1. Стимулирующее действие на рост, развитие и урожайность раст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ний.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Выведение новых сортов сельскохозяйственных растений   с 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мощью радиационного мутагенеза. 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Радиационная технология обработки    сельскохозяйственной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дукции для снижения потерь при хранении    (предотвращение прораст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ния картофеля и овощей, подавление жизнедеятельности насекомых-вредителей).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Радиационная стерилизация насекомых.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Положительное действие малых доз излучения на рост цыплят и яйценоскость кур.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Радиационное обезвреживание навоза и навозных стоков.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i/>
          <w:iCs/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Улучшение качества грубых кормов и отходов.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Использование радиации для    изготовления вакцин (в том числе вакцины против гельминтозов).</w:t>
      </w:r>
    </w:p>
    <w:p w:rsidR="00E472A5" w:rsidRPr="007E605E" w:rsidRDefault="00E472A5" w:rsidP="007E605E">
      <w:pPr>
        <w:numPr>
          <w:ilvl w:val="0"/>
          <w:numId w:val="1"/>
        </w:num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Применение радиоактивных индикаторов в различных областях сельскохозяйственной науки.</w:t>
      </w:r>
    </w:p>
    <w:p w:rsidR="00E472A5" w:rsidRPr="007E605E" w:rsidRDefault="00E472A5" w:rsidP="007E605E">
      <w:p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</w:p>
    <w:p w:rsidR="00E472A5" w:rsidRPr="007E605E" w:rsidRDefault="00E472A5" w:rsidP="007E605E">
      <w:pPr>
        <w:shd w:val="clear" w:color="auto" w:fill="FFFFFF"/>
        <w:tabs>
          <w:tab w:val="left" w:pos="542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    Радиоизотопы используются при исследовании   способов внес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удобрений, эффективного размера   гранул удобрений и использов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lastRenderedPageBreak/>
        <w:t>ния в разные периоды роста растений, влияния соотношений между орг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ническими и минеральными удобрениями на усвоение фосфора растени</w:t>
      </w:r>
      <w:r w:rsidRPr="007E605E">
        <w:rPr>
          <w:color w:val="000000"/>
          <w:spacing w:val="4"/>
          <w:sz w:val="28"/>
          <w:szCs w:val="28"/>
        </w:rPr>
        <w:t>я</w:t>
      </w:r>
      <w:r w:rsidRPr="007E605E">
        <w:rPr>
          <w:color w:val="000000"/>
          <w:spacing w:val="4"/>
          <w:sz w:val="28"/>
          <w:szCs w:val="28"/>
        </w:rPr>
        <w:t>ми, процессов поступления веще</w:t>
      </w:r>
      <w:proofErr w:type="gramStart"/>
      <w:r w:rsidRPr="007E605E">
        <w:rPr>
          <w:color w:val="000000"/>
          <w:spacing w:val="4"/>
          <w:sz w:val="28"/>
          <w:szCs w:val="28"/>
        </w:rPr>
        <w:t>ств в тк</w:t>
      </w:r>
      <w:proofErr w:type="gramEnd"/>
      <w:r w:rsidRPr="007E605E">
        <w:rPr>
          <w:color w:val="000000"/>
          <w:spacing w:val="4"/>
          <w:sz w:val="28"/>
          <w:szCs w:val="28"/>
        </w:rPr>
        <w:t>ани  листа при некорневом пит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нии и др.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Китайские ученые,    используя радиационный метод,    вывели 243 новых сорта 23 видов растений. В этой области Китай лидирует в мире. Количество мутационных сортов растений, культивированных к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тайскими учеными, составляет треть общего числа подобных сортов в мире.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Итак, ядерная энергия находит широкое применение в сельском х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зяйстве и, в частности, в растениеводстве. Особое значение приобретают методы, основанные на биологическом действ</w:t>
      </w:r>
      <w:proofErr w:type="gramStart"/>
      <w:r w:rsidRPr="007E605E">
        <w:rPr>
          <w:color w:val="000000"/>
          <w:spacing w:val="4"/>
          <w:sz w:val="28"/>
          <w:szCs w:val="28"/>
        </w:rPr>
        <w:t>ии ио</w:t>
      </w:r>
      <w:proofErr w:type="gramEnd"/>
      <w:r w:rsidRPr="007E605E">
        <w:rPr>
          <w:color w:val="000000"/>
          <w:spacing w:val="4"/>
          <w:sz w:val="28"/>
          <w:szCs w:val="28"/>
        </w:rPr>
        <w:t>низирующего излуч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ния. Сложилось четыре основных направления использования ионизир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ющей радиации в растениеводстве:</w:t>
      </w:r>
    </w:p>
    <w:p w:rsidR="00E472A5" w:rsidRPr="007E605E" w:rsidRDefault="00E472A5" w:rsidP="007E605E">
      <w:pPr>
        <w:numPr>
          <w:ilvl w:val="0"/>
          <w:numId w:val="2"/>
        </w:num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получение мутаций, отбор и использование мутантов в селе</w:t>
      </w:r>
      <w:r w:rsidRPr="007E605E">
        <w:rPr>
          <w:b/>
          <w:i/>
          <w:color w:val="000000"/>
          <w:spacing w:val="4"/>
          <w:sz w:val="28"/>
          <w:szCs w:val="28"/>
        </w:rPr>
        <w:t>к</w:t>
      </w:r>
      <w:r w:rsidRPr="007E605E">
        <w:rPr>
          <w:b/>
          <w:i/>
          <w:color w:val="000000"/>
          <w:spacing w:val="4"/>
          <w:sz w:val="28"/>
          <w:szCs w:val="28"/>
        </w:rPr>
        <w:t>ционной работе при получении новых сортов;</w:t>
      </w:r>
    </w:p>
    <w:p w:rsidR="00E472A5" w:rsidRPr="007E605E" w:rsidRDefault="00E472A5" w:rsidP="007E605E">
      <w:pPr>
        <w:numPr>
          <w:ilvl w:val="0"/>
          <w:numId w:val="2"/>
        </w:num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повышение продуктивности сельскохозяйственных  растений предпосевным облучением семян;</w:t>
      </w:r>
    </w:p>
    <w:p w:rsidR="00E472A5" w:rsidRPr="007E605E" w:rsidRDefault="00E472A5" w:rsidP="007E605E">
      <w:pPr>
        <w:numPr>
          <w:ilvl w:val="0"/>
          <w:numId w:val="2"/>
        </w:num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удлинение сроков хранения продукции    без существенного и</w:t>
      </w:r>
      <w:r w:rsidRPr="007E605E">
        <w:rPr>
          <w:b/>
          <w:i/>
          <w:color w:val="000000"/>
          <w:spacing w:val="4"/>
          <w:sz w:val="28"/>
          <w:szCs w:val="28"/>
        </w:rPr>
        <w:t>з</w:t>
      </w:r>
      <w:r w:rsidRPr="007E605E">
        <w:rPr>
          <w:b/>
          <w:i/>
          <w:color w:val="000000"/>
          <w:spacing w:val="4"/>
          <w:sz w:val="28"/>
          <w:szCs w:val="28"/>
        </w:rPr>
        <w:t>менения ее качества (сюда же  относится и использование ионизир</w:t>
      </w:r>
      <w:r w:rsidRPr="007E605E">
        <w:rPr>
          <w:b/>
          <w:i/>
          <w:color w:val="000000"/>
          <w:spacing w:val="4"/>
          <w:sz w:val="28"/>
          <w:szCs w:val="28"/>
        </w:rPr>
        <w:t>у</w:t>
      </w:r>
      <w:r w:rsidRPr="007E605E">
        <w:rPr>
          <w:b/>
          <w:i/>
          <w:color w:val="000000"/>
          <w:spacing w:val="4"/>
          <w:sz w:val="28"/>
          <w:szCs w:val="28"/>
        </w:rPr>
        <w:t>ющей радиации для борьбы с    насекомыми и    вредит</w:t>
      </w:r>
      <w:r w:rsidRPr="007E605E">
        <w:rPr>
          <w:b/>
          <w:i/>
          <w:color w:val="000000"/>
          <w:spacing w:val="4"/>
          <w:sz w:val="28"/>
          <w:szCs w:val="28"/>
        </w:rPr>
        <w:t>е</w:t>
      </w:r>
      <w:r w:rsidRPr="007E605E">
        <w:rPr>
          <w:b/>
          <w:i/>
          <w:color w:val="000000"/>
          <w:spacing w:val="4"/>
          <w:sz w:val="28"/>
          <w:szCs w:val="28"/>
        </w:rPr>
        <w:t>лями зерна при его хранении);</w:t>
      </w:r>
    </w:p>
    <w:p w:rsidR="00E472A5" w:rsidRPr="007E605E" w:rsidRDefault="00E472A5" w:rsidP="007E605E">
      <w:pPr>
        <w:numPr>
          <w:ilvl w:val="0"/>
          <w:numId w:val="2"/>
        </w:num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использование радиоактивных индикаторов при решении в</w:t>
      </w:r>
      <w:r w:rsidRPr="007E605E">
        <w:rPr>
          <w:b/>
          <w:i/>
          <w:color w:val="000000"/>
          <w:spacing w:val="4"/>
          <w:sz w:val="28"/>
          <w:szCs w:val="28"/>
        </w:rPr>
        <w:t>о</w:t>
      </w:r>
      <w:r w:rsidRPr="007E605E">
        <w:rPr>
          <w:b/>
          <w:i/>
          <w:color w:val="000000"/>
          <w:spacing w:val="4"/>
          <w:sz w:val="28"/>
          <w:szCs w:val="28"/>
        </w:rPr>
        <w:t>просов питания растений и механизмов    поступления в    раст</w:t>
      </w:r>
      <w:r w:rsidRPr="007E605E">
        <w:rPr>
          <w:b/>
          <w:i/>
          <w:color w:val="000000"/>
          <w:spacing w:val="4"/>
          <w:sz w:val="28"/>
          <w:szCs w:val="28"/>
        </w:rPr>
        <w:t>е</w:t>
      </w:r>
      <w:r w:rsidRPr="007E605E">
        <w:rPr>
          <w:b/>
          <w:i/>
          <w:color w:val="000000"/>
          <w:spacing w:val="4"/>
          <w:sz w:val="28"/>
          <w:szCs w:val="28"/>
        </w:rPr>
        <w:t>ния макро- и микроэлементов из удобрений и почвы.</w:t>
      </w:r>
    </w:p>
    <w:p w:rsidR="00E472A5" w:rsidRDefault="00E472A5" w:rsidP="007E605E">
      <w:p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</w:p>
    <w:p w:rsidR="007E605E" w:rsidRPr="007E605E" w:rsidRDefault="007E605E" w:rsidP="007E605E">
      <w:pPr>
        <w:pStyle w:val="Normal"/>
        <w:snapToGrid w:val="0"/>
        <w:rPr>
          <w:b/>
          <w:sz w:val="28"/>
          <w:szCs w:val="24"/>
        </w:rPr>
      </w:pPr>
      <w:r w:rsidRPr="007E605E">
        <w:rPr>
          <w:b/>
          <w:sz w:val="28"/>
          <w:szCs w:val="24"/>
        </w:rPr>
        <w:t xml:space="preserve">2 Виды  </w:t>
      </w:r>
      <w:proofErr w:type="gramStart"/>
      <w:r w:rsidRPr="007E605E">
        <w:rPr>
          <w:b/>
          <w:sz w:val="28"/>
          <w:szCs w:val="24"/>
        </w:rPr>
        <w:t>излучений</w:t>
      </w:r>
      <w:proofErr w:type="gramEnd"/>
      <w:r w:rsidRPr="007E605E">
        <w:rPr>
          <w:b/>
          <w:sz w:val="28"/>
          <w:szCs w:val="24"/>
        </w:rPr>
        <w:t xml:space="preserve"> рекомендованные для использования и характер воздействия.</w:t>
      </w:r>
    </w:p>
    <w:p w:rsidR="007E605E" w:rsidRPr="007E605E" w:rsidRDefault="007E605E" w:rsidP="007E605E">
      <w:pPr>
        <w:shd w:val="clear" w:color="auto" w:fill="FFFFFF"/>
        <w:tabs>
          <w:tab w:val="left" w:pos="605"/>
        </w:tabs>
        <w:ind w:firstLine="709"/>
        <w:jc w:val="both"/>
        <w:rPr>
          <w:b/>
          <w:i/>
          <w:color w:val="000000"/>
          <w:spacing w:val="4"/>
          <w:sz w:val="28"/>
          <w:szCs w:val="28"/>
        </w:rPr>
      </w:pP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Радиационный мутагенез.</w:t>
      </w:r>
      <w:r w:rsidRPr="007E605E">
        <w:rPr>
          <w:color w:val="000000"/>
          <w:spacing w:val="4"/>
          <w:sz w:val="28"/>
          <w:szCs w:val="28"/>
        </w:rPr>
        <w:t xml:space="preserve"> Сейчас в селекции широко применяют ионизирующую радиацию, что позволяет получать ценные сорта, облад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ющие повышенной урожайностью, сопротивляемостью к полеганию, устойчивостью к инфекциям, повышенным содержанием белка в урожае. Облучению обычно подвергают семена, пыльцу и даже  ц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лые растения в течение всего периода вегетации. При γ </w:t>
      </w:r>
      <w:r w:rsidRPr="007E605E">
        <w:rPr>
          <w:i/>
          <w:iCs/>
          <w:color w:val="000000"/>
          <w:spacing w:val="4"/>
          <w:sz w:val="28"/>
          <w:szCs w:val="28"/>
        </w:rPr>
        <w:t xml:space="preserve">-   </w:t>
      </w:r>
      <w:r w:rsidRPr="007E605E">
        <w:rPr>
          <w:color w:val="000000"/>
          <w:spacing w:val="4"/>
          <w:sz w:val="28"/>
          <w:szCs w:val="28"/>
        </w:rPr>
        <w:t>и нейтронном облучении в д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статочно высоких дозах происходят нарушения в структурах и скоростях обменных реакций воспроизводящих клеток, в результате среди получе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ного потомства наблюдается массовое появление новых форм, отклоня</w:t>
      </w:r>
      <w:r w:rsidRPr="007E605E">
        <w:rPr>
          <w:color w:val="000000"/>
          <w:spacing w:val="4"/>
          <w:sz w:val="28"/>
          <w:szCs w:val="28"/>
        </w:rPr>
        <w:t>ю</w:t>
      </w:r>
      <w:r w:rsidRPr="007E605E">
        <w:rPr>
          <w:color w:val="000000"/>
          <w:spacing w:val="4"/>
          <w:sz w:val="28"/>
          <w:szCs w:val="28"/>
        </w:rPr>
        <w:t>щихся от нормы.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Метод облучения вегетирующих расте</w:t>
      </w:r>
      <w:r w:rsidRPr="007E605E">
        <w:rPr>
          <w:color w:val="000000"/>
          <w:spacing w:val="4"/>
          <w:sz w:val="28"/>
          <w:szCs w:val="28"/>
        </w:rPr>
        <w:softHyphen/>
        <w:t>ний  сложнее с технической  точки зрения, поэтому большое распространение получил метод облуч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семян.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Мутационный процесс является статистическим по своей природе. </w:t>
      </w:r>
      <w:proofErr w:type="spellStart"/>
      <w:r w:rsidRPr="007E605E">
        <w:rPr>
          <w:color w:val="000000"/>
          <w:spacing w:val="4"/>
          <w:sz w:val="28"/>
          <w:szCs w:val="28"/>
        </w:rPr>
        <w:t>Статистичность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означает, что для каждого определенного гена можно ук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зать лишь вероятность его перехода в какое-то другое структурное сост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lastRenderedPageBreak/>
        <w:t>яние, т. е. лишь вероятность появления мутаций. Мутации возникали и возн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кают и в обычных природных условиях, но очень редко. Облучение 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вышает частоту появления мутаций в 200 и более раз.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Среди Мутантов возникает множество уродливых и угнетенных ра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</w:rPr>
        <w:t>тений. Наряду с ними появляются и очень ценные новые формы.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Характер и количество мутантов зависят от состояния исходного м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 xml:space="preserve">териала, в частности, от природы сорта. Поэтому от правильного подбора сортов зависит дальнейший успех селекционной работы. Наиболее </w:t>
      </w:r>
      <w:proofErr w:type="spellStart"/>
      <w:r w:rsidRPr="007E605E">
        <w:rPr>
          <w:color w:val="000000"/>
          <w:spacing w:val="4"/>
          <w:sz w:val="28"/>
          <w:szCs w:val="28"/>
        </w:rPr>
        <w:t>мут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бильными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оказываются относительно молодые сорта и сложные гибри</w:t>
      </w:r>
      <w:r w:rsidRPr="007E605E">
        <w:rPr>
          <w:color w:val="000000"/>
          <w:spacing w:val="4"/>
          <w:sz w:val="28"/>
          <w:szCs w:val="28"/>
        </w:rPr>
        <w:t>д</w:t>
      </w:r>
      <w:r w:rsidRPr="007E605E">
        <w:rPr>
          <w:color w:val="000000"/>
          <w:spacing w:val="4"/>
          <w:sz w:val="28"/>
          <w:szCs w:val="28"/>
        </w:rPr>
        <w:t>ные сорта. Старые сорта очень стойки.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Метод радиационного мутагенеза позволяет значительно сократить время выведения сорта. Только поэтому селекционному приему пр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суща способность </w:t>
      </w:r>
      <w:proofErr w:type="gramStart"/>
      <w:r w:rsidRPr="007E605E">
        <w:rPr>
          <w:color w:val="000000"/>
          <w:spacing w:val="4"/>
          <w:sz w:val="28"/>
          <w:szCs w:val="28"/>
        </w:rPr>
        <w:t>изменять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один какой-либо нуждающийся в попра</w:t>
      </w:r>
      <w:r w:rsidRPr="007E605E">
        <w:rPr>
          <w:color w:val="000000"/>
          <w:spacing w:val="4"/>
          <w:sz w:val="28"/>
          <w:szCs w:val="28"/>
        </w:rPr>
        <w:t>в</w:t>
      </w:r>
      <w:r w:rsidRPr="007E605E">
        <w:rPr>
          <w:color w:val="000000"/>
          <w:spacing w:val="4"/>
          <w:sz w:val="28"/>
          <w:szCs w:val="28"/>
        </w:rPr>
        <w:t>ке признак, тогда как весь комплекс положительных свойств и качеств остается неи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>менным. У традиционных методов селекции  нет таких возможностей. При скрещивании растений разных сортов возникают сложные процессы ра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</w:rPr>
        <w:t xml:space="preserve">щепления по многим признакам в потомстве. Взятые сорта сходны внешне, а по своей наследственной основе, по генотипическому строению могут различаться очень резко. А если скрещивать радиационный мутант с исходным сортом, то задача значительно упрощается — </w:t>
      </w:r>
      <w:proofErr w:type="spellStart"/>
      <w:r w:rsidRPr="007E605E">
        <w:rPr>
          <w:color w:val="000000"/>
          <w:spacing w:val="4"/>
          <w:sz w:val="28"/>
          <w:szCs w:val="28"/>
        </w:rPr>
        <w:t>генотипически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они родственны.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Стимуляция роста и развития растений.</w:t>
      </w:r>
      <w:r w:rsidRPr="007E605E">
        <w:rPr>
          <w:color w:val="000000"/>
          <w:spacing w:val="4"/>
          <w:sz w:val="28"/>
          <w:szCs w:val="28"/>
        </w:rPr>
        <w:t xml:space="preserve"> При малых дозах обл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чения возможна стимуляция роста и развития растений. В качестве исто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 xml:space="preserve">ника облучения чаще всего применяют </w:t>
      </w:r>
      <w:r w:rsidRPr="007E605E">
        <w:rPr>
          <w:color w:val="000000"/>
          <w:spacing w:val="4"/>
          <w:sz w:val="28"/>
          <w:szCs w:val="28"/>
          <w:vertAlign w:val="superscript"/>
        </w:rPr>
        <w:t>60</w:t>
      </w:r>
      <w:r w:rsidRPr="007E605E">
        <w:rPr>
          <w:color w:val="000000"/>
          <w:spacing w:val="4"/>
          <w:sz w:val="28"/>
          <w:szCs w:val="28"/>
        </w:rPr>
        <w:t xml:space="preserve">Со или </w:t>
      </w:r>
      <w:r w:rsidRPr="007E605E">
        <w:rPr>
          <w:color w:val="000000"/>
          <w:spacing w:val="4"/>
          <w:sz w:val="28"/>
          <w:szCs w:val="28"/>
          <w:vertAlign w:val="superscript"/>
        </w:rPr>
        <w:t>137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  <w:lang w:val="en-US"/>
        </w:rPr>
        <w:t>s</w:t>
      </w:r>
      <w:r w:rsidRPr="007E605E">
        <w:rPr>
          <w:color w:val="000000"/>
          <w:spacing w:val="4"/>
          <w:sz w:val="28"/>
          <w:szCs w:val="28"/>
        </w:rPr>
        <w:t>. Предпосевное обл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чение семян может быть широко использовано в практике сельского х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зяйства для повышения урожайности, ускорения созревания, улучшения к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чества сырья, полученного из облученных семян.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proofErr w:type="spellStart"/>
      <w:r w:rsidRPr="007E605E">
        <w:rPr>
          <w:color w:val="000000"/>
          <w:spacing w:val="4"/>
          <w:sz w:val="28"/>
          <w:szCs w:val="28"/>
        </w:rPr>
        <w:t>Предпосадочное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облучение клубней картофеля различных сортов повышало урожайность клубней, на 10—28%. Картофель, выраще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ный из облученных корнеплодов, содержит больше крахмала, белков и витамина С.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Для разных растений оптимальные стимулирующие дозы весьма различны: для одних это 300 </w:t>
      </w:r>
      <w:proofErr w:type="gramStart"/>
      <w:r w:rsidRPr="007E605E">
        <w:rPr>
          <w:color w:val="000000"/>
          <w:spacing w:val="4"/>
          <w:sz w:val="28"/>
          <w:szCs w:val="28"/>
        </w:rPr>
        <w:t>Р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(салат, картофель), для других — 3000 Р (мо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ковь, хлопок). На высоком агрофоне эффект стимуляции устойчивее, чем при низком уровне минерального питания растений.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Стимулирующие дозы для каждого определенного вида растений всегда очень далеки от доз, вызывающих выраженное поражение г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нома.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При γ </w:t>
      </w:r>
      <w:proofErr w:type="gramStart"/>
      <w:r w:rsidRPr="007E605E">
        <w:rPr>
          <w:color w:val="000000"/>
          <w:spacing w:val="4"/>
          <w:sz w:val="28"/>
          <w:szCs w:val="28"/>
        </w:rPr>
        <w:t>-о</w:t>
      </w:r>
      <w:proofErr w:type="gramEnd"/>
      <w:r w:rsidRPr="007E605E">
        <w:rPr>
          <w:color w:val="000000"/>
          <w:spacing w:val="4"/>
          <w:sz w:val="28"/>
          <w:szCs w:val="28"/>
        </w:rPr>
        <w:t>блучении семян в стимулирующих дозах на самых ранних стадиях их набухания (5—16 часов) происходит усиленная регрессия г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нов, увеличивается синтез РНК. Это приводит к усиленному синтезу бе</w:t>
      </w:r>
      <w:r w:rsidRPr="007E605E">
        <w:rPr>
          <w:color w:val="000000"/>
          <w:spacing w:val="4"/>
          <w:sz w:val="28"/>
          <w:szCs w:val="28"/>
        </w:rPr>
        <w:t>л</w:t>
      </w:r>
      <w:r w:rsidRPr="007E605E">
        <w:rPr>
          <w:color w:val="000000"/>
          <w:spacing w:val="4"/>
          <w:sz w:val="28"/>
          <w:szCs w:val="28"/>
        </w:rPr>
        <w:t>ков, ферментов и ферментативному образованию липидных перекисей и активных хинонов. При большой дозе излучения эти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цессы подавляют синтез ДНК, деление клеток и процессы роста. При стимулирующих д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зах, образуясь в ничтожно малых количествах, эти соединения уже в п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lastRenderedPageBreak/>
        <w:t>риод роста способствуют внешней неспецифич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ской депрессии генома, вызывая ускорение роста и развития на ранних стадиях прорастания. Наблюдается процесс перехода полифенолов в </w:t>
      </w:r>
      <w:proofErr w:type="spellStart"/>
      <w:r w:rsidRPr="007E605E">
        <w:rPr>
          <w:color w:val="000000"/>
          <w:spacing w:val="4"/>
          <w:sz w:val="28"/>
          <w:szCs w:val="28"/>
        </w:rPr>
        <w:t>ортохиноны</w:t>
      </w:r>
      <w:proofErr w:type="spellEnd"/>
      <w:r w:rsidRPr="007E605E">
        <w:rPr>
          <w:color w:val="000000"/>
          <w:spacing w:val="4"/>
          <w:sz w:val="28"/>
          <w:szCs w:val="28"/>
        </w:rPr>
        <w:t>, что спосо</w:t>
      </w:r>
      <w:r w:rsidRPr="007E605E">
        <w:rPr>
          <w:color w:val="000000"/>
          <w:spacing w:val="4"/>
          <w:sz w:val="28"/>
          <w:szCs w:val="28"/>
        </w:rPr>
        <w:t>б</w:t>
      </w:r>
      <w:r w:rsidRPr="007E605E">
        <w:rPr>
          <w:color w:val="000000"/>
          <w:spacing w:val="4"/>
          <w:sz w:val="28"/>
          <w:szCs w:val="28"/>
        </w:rPr>
        <w:t xml:space="preserve">ствует проявлению стимулирующего  действия </w:t>
      </w:r>
      <w:proofErr w:type="gramStart"/>
      <w:r w:rsidRPr="007E605E">
        <w:rPr>
          <w:color w:val="000000"/>
          <w:spacing w:val="4"/>
          <w:sz w:val="28"/>
          <w:szCs w:val="28"/>
        </w:rPr>
        <w:t>γ-</w:t>
      </w:r>
      <w:proofErr w:type="gramEnd"/>
      <w:r w:rsidRPr="007E605E">
        <w:rPr>
          <w:color w:val="000000"/>
          <w:spacing w:val="4"/>
          <w:sz w:val="28"/>
          <w:szCs w:val="28"/>
        </w:rPr>
        <w:t>излучения. В растениях, выросших из облученных семян, уже на стадии проростков наблюдается более высокий уровень фит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гормонов. Это отзывает более ровное боковое ветвление и образов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ние генеративных органов.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Практический интерес представляет </w:t>
      </w:r>
      <w:r w:rsidRPr="007E605E">
        <w:rPr>
          <w:b/>
          <w:i/>
          <w:color w:val="000000"/>
          <w:spacing w:val="4"/>
          <w:sz w:val="28"/>
          <w:szCs w:val="28"/>
        </w:rPr>
        <w:t>облучение черенков при пр</w:t>
      </w:r>
      <w:r w:rsidRPr="007E605E">
        <w:rPr>
          <w:b/>
          <w:i/>
          <w:color w:val="000000"/>
          <w:spacing w:val="4"/>
          <w:sz w:val="28"/>
          <w:szCs w:val="28"/>
        </w:rPr>
        <w:t>и</w:t>
      </w:r>
      <w:r w:rsidRPr="007E605E">
        <w:rPr>
          <w:b/>
          <w:i/>
          <w:color w:val="000000"/>
          <w:spacing w:val="4"/>
          <w:sz w:val="28"/>
          <w:szCs w:val="28"/>
        </w:rPr>
        <w:t>вивках</w:t>
      </w:r>
      <w:r w:rsidRPr="007E605E">
        <w:rPr>
          <w:color w:val="000000"/>
          <w:spacing w:val="4"/>
          <w:sz w:val="28"/>
          <w:szCs w:val="28"/>
        </w:rPr>
        <w:t>. Облучением подвойных черенков γ лучами удается увеличить ст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пень совместимости черенков и одновременно активизировать спящие почки. При прививках также используется явление радиационного пр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одоления тканевой несовместимости подвоя с привоем. Облучение подвоя снижает </w:t>
      </w:r>
      <w:proofErr w:type="spellStart"/>
      <w:r w:rsidRPr="007E605E">
        <w:rPr>
          <w:color w:val="000000"/>
          <w:spacing w:val="4"/>
          <w:sz w:val="28"/>
          <w:szCs w:val="28"/>
        </w:rPr>
        <w:t>антителогенез</w:t>
      </w:r>
      <w:proofErr w:type="spellEnd"/>
      <w:r w:rsidRPr="007E605E">
        <w:rPr>
          <w:color w:val="000000"/>
          <w:spacing w:val="4"/>
          <w:sz w:val="28"/>
          <w:szCs w:val="28"/>
        </w:rPr>
        <w:t>,  что задерживает возникновение реакции отто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 xml:space="preserve">жения, дает возможность размножающимся клеткам привоя образовывать общую ткань с подвоем.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Сохранение продукции.</w:t>
      </w:r>
      <w:r w:rsidRPr="007E605E">
        <w:rPr>
          <w:color w:val="000000"/>
          <w:spacing w:val="4"/>
          <w:sz w:val="28"/>
          <w:szCs w:val="28"/>
        </w:rPr>
        <w:t xml:space="preserve"> Можно подобрать дозы облучения, обесп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чивающие требуемый технологический эффект увеличения сроков хран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без существенного изменения качества растениеводческой продукции. Облучением подавляется прорастание клубней    картофеля, осуществл</w:t>
      </w:r>
      <w:r w:rsidRPr="007E605E">
        <w:rPr>
          <w:color w:val="000000"/>
          <w:spacing w:val="4"/>
          <w:sz w:val="28"/>
          <w:szCs w:val="28"/>
        </w:rPr>
        <w:t>я</w:t>
      </w:r>
      <w:r w:rsidRPr="007E605E">
        <w:rPr>
          <w:color w:val="000000"/>
          <w:spacing w:val="4"/>
          <w:sz w:val="28"/>
          <w:szCs w:val="28"/>
        </w:rPr>
        <w:t>ется пастеризация и стерилизация плодов и овощей.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Облучение картофеля дозой 10 Гр полностью подавляет прорастание из-за значительных изменений в точках роста (глазках) и нарушений о</w:t>
      </w:r>
      <w:r w:rsidRPr="007E605E">
        <w:rPr>
          <w:color w:val="000000"/>
          <w:spacing w:val="4"/>
          <w:sz w:val="28"/>
          <w:szCs w:val="28"/>
        </w:rPr>
        <w:t>б</w:t>
      </w:r>
      <w:r w:rsidRPr="007E605E">
        <w:rPr>
          <w:color w:val="000000"/>
          <w:spacing w:val="4"/>
          <w:sz w:val="28"/>
          <w:szCs w:val="28"/>
        </w:rPr>
        <w:t>мена веществ, особенно синтеза нуклеиновых кислот. Однако при облуч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нии такой дозой клубни теряют устойчивость против микроорганизмов и при механических повреждениях легче загнив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ют. Если облучать клубни не сразу после уборки,  а спустя 2—3 нед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ли и несколько меньшей дозой (8 Гр), то он</w:t>
      </w:r>
      <w:proofErr w:type="gramStart"/>
      <w:r w:rsidRPr="007E605E">
        <w:rPr>
          <w:color w:val="000000"/>
          <w:spacing w:val="4"/>
          <w:sz w:val="28"/>
          <w:szCs w:val="28"/>
        </w:rPr>
        <w:t xml:space="preserve">., </w:t>
      </w:r>
      <w:proofErr w:type="gramEnd"/>
      <w:r w:rsidRPr="007E605E">
        <w:rPr>
          <w:color w:val="000000"/>
          <w:spacing w:val="4"/>
          <w:sz w:val="28"/>
          <w:szCs w:val="28"/>
        </w:rPr>
        <w:t>не прорастают и не теряют устойчивости против микроорг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низмов. Следовательно, целесообразно облучать не свежеубранный ка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тофель, всегда имеющий поверхностные ранения, а прошедший опред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ленный период хранения, в условиях, способствующих быстрому образ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ванию раневой пер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дермы на механически поврежденных участках.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Гамма-облучение хорошо задерживает прорастание лука, чеснока, сахарной свеклы, моркови.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Большое значение имеет </w:t>
      </w:r>
      <w:proofErr w:type="gramStart"/>
      <w:r w:rsidRPr="007E605E">
        <w:rPr>
          <w:color w:val="000000"/>
          <w:spacing w:val="4"/>
          <w:sz w:val="28"/>
          <w:szCs w:val="28"/>
        </w:rPr>
        <w:t>γ-</w:t>
      </w:r>
      <w:proofErr w:type="gramEnd"/>
      <w:r w:rsidRPr="007E605E">
        <w:rPr>
          <w:color w:val="000000"/>
          <w:spacing w:val="4"/>
          <w:sz w:val="28"/>
          <w:szCs w:val="28"/>
        </w:rPr>
        <w:t>облучение (так называемая стерилизация) скоропортящихся ягод и фруктов. Скорость их порчи зависит от обсем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ненности их микроорганизмами, плесневыми спорами, грибным мицел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ем. Облучение свежесобранных ягод и фруктов снижает их зараженность и способствует продлению сроков их  хранения. Однако при облучении могут существенно измениться, химические свойства, их структура, би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химические процессы.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Ионизирующую радиацию можно использовать </w:t>
      </w:r>
      <w:r w:rsidRPr="007E605E">
        <w:rPr>
          <w:b/>
          <w:i/>
          <w:color w:val="000000"/>
          <w:spacing w:val="4"/>
          <w:sz w:val="28"/>
          <w:szCs w:val="28"/>
        </w:rPr>
        <w:t>для борьбы с нас</w:t>
      </w:r>
      <w:r w:rsidRPr="007E605E">
        <w:rPr>
          <w:b/>
          <w:i/>
          <w:color w:val="000000"/>
          <w:spacing w:val="4"/>
          <w:sz w:val="28"/>
          <w:szCs w:val="28"/>
        </w:rPr>
        <w:t>е</w:t>
      </w:r>
      <w:r w:rsidRPr="007E605E">
        <w:rPr>
          <w:b/>
          <w:i/>
          <w:color w:val="000000"/>
          <w:spacing w:val="4"/>
          <w:sz w:val="28"/>
          <w:szCs w:val="28"/>
        </w:rPr>
        <w:t>комым</w:t>
      </w:r>
      <w:proofErr w:type="gramStart"/>
      <w:r w:rsidRPr="007E605E">
        <w:rPr>
          <w:b/>
          <w:i/>
          <w:color w:val="000000"/>
          <w:spacing w:val="4"/>
          <w:sz w:val="28"/>
          <w:szCs w:val="28"/>
        </w:rPr>
        <w:t>и-</w:t>
      </w:r>
      <w:proofErr w:type="gramEnd"/>
      <w:r w:rsidRPr="007E605E">
        <w:rPr>
          <w:b/>
          <w:i/>
          <w:color w:val="000000"/>
          <w:spacing w:val="4"/>
          <w:sz w:val="28"/>
          <w:szCs w:val="28"/>
        </w:rPr>
        <w:t xml:space="preserve"> вредителями</w:t>
      </w:r>
      <w:r w:rsidRPr="007E605E">
        <w:rPr>
          <w:color w:val="000000"/>
          <w:spacing w:val="4"/>
          <w:sz w:val="28"/>
          <w:szCs w:val="28"/>
        </w:rPr>
        <w:t xml:space="preserve"> зерна, муки, крупы. Взрослые насекомые довольно устойчивы к ионизирующему излучению. Для того</w:t>
      </w:r>
      <w:proofErr w:type="gramStart"/>
      <w:r w:rsidRPr="007E605E">
        <w:rPr>
          <w:color w:val="000000"/>
          <w:spacing w:val="4"/>
          <w:sz w:val="28"/>
          <w:szCs w:val="28"/>
        </w:rPr>
        <w:t>,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чтобы уничтожить мух, бабочек, жуков, необходимы очень большие дозы (сотни тысяч рен</w:t>
      </w:r>
      <w:r w:rsidRPr="007E605E">
        <w:rPr>
          <w:color w:val="000000"/>
          <w:spacing w:val="4"/>
          <w:sz w:val="28"/>
          <w:szCs w:val="28"/>
        </w:rPr>
        <w:t>т</w:t>
      </w:r>
      <w:r w:rsidRPr="007E605E">
        <w:rPr>
          <w:color w:val="000000"/>
          <w:spacing w:val="4"/>
          <w:sz w:val="28"/>
          <w:szCs w:val="28"/>
        </w:rPr>
        <w:lastRenderedPageBreak/>
        <w:t>ген). Значительно меньшие дозы убивают воспроизводящие клетки в орг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низме насекомых, делают их стерильными.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Яйца и личинки насекомых очень чувствительны к облучению.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дукты питания (зерно, крупа, мука и т. п.) в основном бывают заражены отложенными яйцами и молодыми личинками. Это позволяет получить хороший эффект при сравнительно небольших; дозах обл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чения.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Созданы установки, способные довольно быстро обеззараживать значительную массу зерна перед загрузкой в элеваторы, а также о</w:t>
      </w:r>
      <w:r w:rsidRPr="007E605E">
        <w:rPr>
          <w:color w:val="000000"/>
          <w:spacing w:val="4"/>
          <w:sz w:val="28"/>
          <w:szCs w:val="28"/>
        </w:rPr>
        <w:t>б</w:t>
      </w:r>
      <w:r w:rsidRPr="007E605E">
        <w:rPr>
          <w:color w:val="000000"/>
          <w:spacing w:val="4"/>
          <w:sz w:val="28"/>
          <w:szCs w:val="28"/>
        </w:rPr>
        <w:t>лучать муку и крупу для предупреждения развития амбарного долг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носика. Если зерно перед загрузкой в элеватор пропустить через бункер с мощным 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током </w:t>
      </w:r>
      <w:proofErr w:type="gramStart"/>
      <w:r w:rsidRPr="007E605E">
        <w:rPr>
          <w:color w:val="000000"/>
          <w:spacing w:val="4"/>
          <w:sz w:val="28"/>
          <w:szCs w:val="28"/>
        </w:rPr>
        <w:t>γ-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радиации (например, </w:t>
      </w:r>
      <w:r w:rsidRPr="007E605E">
        <w:rPr>
          <w:i/>
          <w:iC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  <w:vertAlign w:val="superscript"/>
        </w:rPr>
        <w:t>60</w:t>
      </w:r>
      <w:r w:rsidRPr="007E605E">
        <w:rPr>
          <w:color w:val="000000"/>
          <w:spacing w:val="4"/>
          <w:sz w:val="28"/>
          <w:szCs w:val="28"/>
        </w:rPr>
        <w:t>Со, чтобы оно пол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 xml:space="preserve">чило дозу облучения 10 </w:t>
      </w:r>
      <w:proofErr w:type="spellStart"/>
      <w:r w:rsidRPr="007E605E">
        <w:rPr>
          <w:color w:val="000000"/>
          <w:spacing w:val="4"/>
          <w:sz w:val="28"/>
          <w:szCs w:val="28"/>
        </w:rPr>
        <w:t>кР</w:t>
      </w:r>
      <w:proofErr w:type="spellEnd"/>
      <w:r w:rsidRPr="007E605E">
        <w:rPr>
          <w:color w:val="000000"/>
          <w:spacing w:val="4"/>
          <w:sz w:val="28"/>
          <w:szCs w:val="28"/>
        </w:rPr>
        <w:t>, то возможность размножения этого вр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дителя исключается, и зерно может храниться длительное время без каких-либо потерь. Рекомендуемые дозы облучения не влияют на пищевые и вкусовые качества мучных,  крупяных продуктов и сухофруктов. Использование метода лучевой ст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рилизации позволяет устранить огромный ущерб, наносимый: растени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водству насеком</w:t>
      </w:r>
      <w:r w:rsidRPr="007E605E">
        <w:rPr>
          <w:color w:val="000000"/>
          <w:spacing w:val="4"/>
          <w:sz w:val="28"/>
          <w:szCs w:val="28"/>
        </w:rPr>
        <w:t>ы</w:t>
      </w:r>
      <w:r w:rsidRPr="007E605E">
        <w:rPr>
          <w:color w:val="000000"/>
          <w:spacing w:val="4"/>
          <w:sz w:val="28"/>
          <w:szCs w:val="28"/>
        </w:rPr>
        <w:t>ми вредителями.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bCs/>
          <w:i/>
          <w:color w:val="000000"/>
          <w:spacing w:val="4"/>
          <w:sz w:val="28"/>
          <w:szCs w:val="28"/>
        </w:rPr>
        <w:t>Радиоактивные индикаторы.</w:t>
      </w:r>
      <w:r w:rsidRPr="007E605E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>Радиоактивные изотопы использую</w:t>
      </w:r>
      <w:r w:rsidRPr="007E605E">
        <w:rPr>
          <w:color w:val="000000"/>
          <w:spacing w:val="4"/>
          <w:sz w:val="28"/>
          <w:szCs w:val="28"/>
        </w:rPr>
        <w:t>т</w:t>
      </w:r>
      <w:r w:rsidRPr="007E605E">
        <w:rPr>
          <w:color w:val="000000"/>
          <w:spacing w:val="4"/>
          <w:sz w:val="28"/>
          <w:szCs w:val="28"/>
        </w:rPr>
        <w:t>ся в исследованиях с растениями и в агрономической практике. Сейчас пол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чают радионуклиды ряда биологически важных элементов с периодом полураспада, позволяющим проводить исследования в течение всего вег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тационного периода, метод радиоактивных индик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торов используется в тех случаях, когда обычными: способами анализа растений нельзя опред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лить кинетику образования промежуточных продуктов в растениях и по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>ве.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Этот метод получил распространение в опытах по изучению эффе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тивности различных сроков и способов внесения в почву удобрений, гла</w:t>
      </w:r>
      <w:r w:rsidRPr="007E605E">
        <w:rPr>
          <w:color w:val="000000"/>
          <w:spacing w:val="4"/>
          <w:sz w:val="28"/>
          <w:szCs w:val="28"/>
        </w:rPr>
        <w:t>в</w:t>
      </w:r>
      <w:r w:rsidRPr="007E605E">
        <w:rPr>
          <w:color w:val="000000"/>
          <w:spacing w:val="4"/>
          <w:sz w:val="28"/>
          <w:szCs w:val="28"/>
        </w:rPr>
        <w:t>ным образом фосфорных.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Благодаря применению радиоактивных изотопов углерода изучены химизм фотосинтеза, последовательные звенья цепи биохимических реа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ций. В работах с применением радиоактивного углерода и стабильного азота было вскрыто влияние спектрального состава света и других усл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вий на код фотосинтеза и направление процессов перви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>ного накопления веществ, образующихся при фотосинтезе.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Метод радиоактивных индикаторов дает возможность не только определить содержание макро- и микроэлементов в растениях, но и сл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дить за поступлением, передвижением и локализацией меченных ради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изотопом веществ без нарушения жизнедеятельности, непосредственно в живом растущем растении. Метод позволяет изучить динамику обмена, обновл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состава этих соединений в таких условиях, когда вследствие одновременно идущих в одной и той же системе противоположно напра</w:t>
      </w:r>
      <w:r w:rsidRPr="007E605E">
        <w:rPr>
          <w:color w:val="000000"/>
          <w:spacing w:val="4"/>
          <w:sz w:val="28"/>
          <w:szCs w:val="28"/>
        </w:rPr>
        <w:t>в</w:t>
      </w:r>
      <w:r w:rsidRPr="007E605E">
        <w:rPr>
          <w:color w:val="000000"/>
          <w:spacing w:val="4"/>
          <w:sz w:val="28"/>
          <w:szCs w:val="28"/>
        </w:rPr>
        <w:t>ленных процессов (например, синтеза и распада, поглощения и выдел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ния), обы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>ные химические методы не в состоянии выявить эту динамику.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Метод был применен для изучения обмена веществ у привитых ра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</w:rPr>
        <w:lastRenderedPageBreak/>
        <w:t>тений, взаимодействия удобрений с почвой, передвижения питательных элементов и обмена веществ в растениях, а также для решения  других ф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зиологических и агрономических проблем.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С помощью </w:t>
      </w:r>
      <w:proofErr w:type="gramStart"/>
      <w:r w:rsidRPr="007E605E">
        <w:rPr>
          <w:color w:val="000000"/>
          <w:spacing w:val="4"/>
          <w:sz w:val="28"/>
          <w:szCs w:val="28"/>
        </w:rPr>
        <w:t>меченного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суперфосфата показано преимущество глуб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кой заделки его в почву. При мелкой заделке снабжение растений фосф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ром происходит только в начальной период их развития, в то время как </w:t>
      </w:r>
      <w:proofErr w:type="spellStart"/>
      <w:r w:rsidRPr="007E605E">
        <w:rPr>
          <w:color w:val="000000"/>
          <w:spacing w:val="4"/>
          <w:sz w:val="28"/>
          <w:szCs w:val="28"/>
        </w:rPr>
        <w:t>глуб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козаделанный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суперфосфат является источником питания растений фосфором почти в течение всего периода их вегетации, исключая нескол</w:t>
      </w:r>
      <w:r w:rsidRPr="007E605E">
        <w:rPr>
          <w:color w:val="000000"/>
          <w:spacing w:val="4"/>
          <w:sz w:val="28"/>
          <w:szCs w:val="28"/>
        </w:rPr>
        <w:t>ь</w:t>
      </w:r>
      <w:r w:rsidRPr="007E605E">
        <w:rPr>
          <w:color w:val="000000"/>
          <w:spacing w:val="4"/>
          <w:sz w:val="28"/>
          <w:szCs w:val="28"/>
        </w:rPr>
        <w:t>ко дней в начале роста.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Использование радиоактивного изотопа </w:t>
      </w:r>
      <w:r w:rsidRPr="007E605E">
        <w:rPr>
          <w:color w:val="000000"/>
          <w:spacing w:val="4"/>
          <w:sz w:val="28"/>
          <w:szCs w:val="28"/>
          <w:vertAlign w:val="superscript"/>
        </w:rPr>
        <w:t>14</w:t>
      </w:r>
      <w:r w:rsidRPr="007E605E">
        <w:rPr>
          <w:color w:val="000000"/>
          <w:spacing w:val="4"/>
          <w:sz w:val="28"/>
          <w:szCs w:val="28"/>
        </w:rPr>
        <w:t xml:space="preserve">С и стабильного изотопа </w:t>
      </w:r>
      <w:r w:rsidRPr="007E605E">
        <w:rPr>
          <w:color w:val="000000"/>
          <w:spacing w:val="4"/>
          <w:sz w:val="28"/>
          <w:szCs w:val="28"/>
          <w:vertAlign w:val="superscript"/>
        </w:rPr>
        <w:t>15</w:t>
      </w:r>
      <w:r w:rsidRPr="007E605E">
        <w:rPr>
          <w:color w:val="000000"/>
          <w:spacing w:val="4"/>
          <w:sz w:val="28"/>
          <w:szCs w:val="28"/>
          <w:lang w:val="en-US"/>
        </w:rPr>
        <w:t>N</w:t>
      </w:r>
      <w:r w:rsidRPr="007E605E">
        <w:rPr>
          <w:color w:val="000000"/>
          <w:spacing w:val="4"/>
          <w:sz w:val="28"/>
          <w:szCs w:val="28"/>
        </w:rPr>
        <w:t xml:space="preserve"> позволяет глубже понять процесс разложения органического в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щества в почве. Исследования показали, что внесенная в почву свежая органич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ская масса вызывает ускорение разложения органического вещества и о</w:t>
      </w:r>
      <w:r w:rsidRPr="007E605E">
        <w:rPr>
          <w:color w:val="000000"/>
          <w:spacing w:val="4"/>
          <w:sz w:val="28"/>
          <w:szCs w:val="28"/>
        </w:rPr>
        <w:t>б</w:t>
      </w:r>
      <w:r w:rsidRPr="007E605E">
        <w:rPr>
          <w:color w:val="000000"/>
          <w:spacing w:val="4"/>
          <w:sz w:val="28"/>
          <w:szCs w:val="28"/>
        </w:rPr>
        <w:t>новл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ния состава гумуса в почве. Такое явление могло быть обнаружено только с помощью радиоактивных изотопов.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Радиационное обезвреживание навоза и навозных стоков.</w:t>
      </w:r>
      <w:r w:rsidRPr="007E605E">
        <w:rPr>
          <w:color w:val="000000"/>
          <w:spacing w:val="4"/>
          <w:sz w:val="28"/>
          <w:szCs w:val="28"/>
        </w:rPr>
        <w:t xml:space="preserve"> В с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временном животноводстве большой удельный вес имеют крупные ж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вотн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водческие комплексы, в которых одновременно размещаются тысячи (крупный рогатый скот) и десятки тысяч (свиньи, овцы) голов скота. Еж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годно на таких комплексах </w:t>
      </w:r>
      <w:proofErr w:type="gramStart"/>
      <w:r w:rsidRPr="007E605E">
        <w:rPr>
          <w:color w:val="000000"/>
          <w:spacing w:val="4"/>
          <w:sz w:val="28"/>
          <w:szCs w:val="28"/>
        </w:rPr>
        <w:t>образуются тысяча тонн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отх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дов, содержащих огромное количество возбудителей инфекционных и инвазионных забол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ваний, которые сохраняют жизнеспособность во внешней среде на прот</w:t>
      </w:r>
      <w:r w:rsidRPr="007E605E">
        <w:rPr>
          <w:color w:val="000000"/>
          <w:spacing w:val="4"/>
          <w:sz w:val="28"/>
          <w:szCs w:val="28"/>
        </w:rPr>
        <w:t>я</w:t>
      </w:r>
      <w:r w:rsidRPr="007E605E">
        <w:rPr>
          <w:color w:val="000000"/>
          <w:spacing w:val="4"/>
          <w:sz w:val="28"/>
          <w:szCs w:val="28"/>
        </w:rPr>
        <w:t>жении многих месяцев. Возникла проблема разработки эффективных и экономичных методов обезвреживания и обеззараживания жидких стоков животноводческих комплексов. Эта задача может быть успешно решена с помощью радиационной техн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логии.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Радиация оказывает разностороннее воздействие на    навозные ст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ки. Прежде </w:t>
      </w:r>
      <w:proofErr w:type="gramStart"/>
      <w:r w:rsidRPr="007E605E">
        <w:rPr>
          <w:color w:val="000000"/>
          <w:spacing w:val="4"/>
          <w:sz w:val="28"/>
          <w:szCs w:val="28"/>
        </w:rPr>
        <w:t>всего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под действием ионизирующей радиации происходит весьма эффективное подавление жизнеспособности микроорганизмов и гельми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тов, а при определенных дозах — их гибель.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В ряде стран для обезвреживания стоков используются </w:t>
      </w:r>
      <w:r w:rsidRPr="007E605E">
        <w:rPr>
          <w:color w:val="000000"/>
          <w:spacing w:val="4"/>
          <w:sz w:val="28"/>
          <w:szCs w:val="28"/>
          <w:vertAlign w:val="superscript"/>
        </w:rPr>
        <w:t>60</w:t>
      </w:r>
      <w:r w:rsidRPr="007E605E">
        <w:rPr>
          <w:color w:val="000000"/>
          <w:spacing w:val="4"/>
          <w:sz w:val="28"/>
          <w:szCs w:val="28"/>
        </w:rPr>
        <w:t xml:space="preserve">Со  и </w:t>
      </w:r>
      <w:r w:rsidRPr="007E605E">
        <w:rPr>
          <w:color w:val="000000"/>
          <w:spacing w:val="4"/>
          <w:sz w:val="28"/>
          <w:szCs w:val="28"/>
          <w:vertAlign w:val="superscript"/>
        </w:rPr>
        <w:t>137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  <w:lang w:val="en-US"/>
        </w:rPr>
        <w:t>s</w:t>
      </w:r>
      <w:r w:rsidRPr="007E605E">
        <w:rPr>
          <w:color w:val="000000"/>
          <w:spacing w:val="4"/>
          <w:sz w:val="28"/>
          <w:szCs w:val="28"/>
        </w:rPr>
        <w:t>. Но сравнительно высокая себестоимость обработки 1 м</w:t>
      </w:r>
      <w:r w:rsidRPr="007E605E">
        <w:rPr>
          <w:color w:val="000000"/>
          <w:spacing w:val="4"/>
          <w:sz w:val="28"/>
          <w:szCs w:val="28"/>
          <w:vertAlign w:val="superscript"/>
        </w:rPr>
        <w:t>3</w:t>
      </w:r>
      <w:r w:rsidRPr="007E605E">
        <w:rPr>
          <w:color w:val="000000"/>
          <w:spacing w:val="4"/>
          <w:sz w:val="28"/>
          <w:szCs w:val="28"/>
        </w:rPr>
        <w:t xml:space="preserve"> стоков сдержив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 xml:space="preserve">ет широкое распространение установок с использованием </w:t>
      </w:r>
      <w:proofErr w:type="gramStart"/>
      <w:r w:rsidRPr="007E605E">
        <w:rPr>
          <w:color w:val="000000"/>
          <w:spacing w:val="4"/>
          <w:sz w:val="28"/>
          <w:szCs w:val="28"/>
        </w:rPr>
        <w:t>γ-</w:t>
      </w:r>
      <w:proofErr w:type="gramEnd"/>
      <w:r w:rsidRPr="007E605E">
        <w:rPr>
          <w:color w:val="000000"/>
          <w:spacing w:val="4"/>
          <w:sz w:val="28"/>
          <w:szCs w:val="28"/>
        </w:rPr>
        <w:t>излучателей.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Более перспективными являются установки, в которых в качестве источника ионизирующего излучения используются ускоренные электр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ны. Такие установки уже есть. На свиноводческом комплексе «</w:t>
      </w:r>
      <w:proofErr w:type="spellStart"/>
      <w:r w:rsidRPr="007E605E">
        <w:rPr>
          <w:color w:val="000000"/>
          <w:spacing w:val="4"/>
          <w:sz w:val="28"/>
          <w:szCs w:val="28"/>
        </w:rPr>
        <w:t>Боровл</w:t>
      </w:r>
      <w:r w:rsidRPr="007E605E">
        <w:rPr>
          <w:color w:val="000000"/>
          <w:spacing w:val="4"/>
          <w:sz w:val="28"/>
          <w:szCs w:val="28"/>
        </w:rPr>
        <w:t>я</w:t>
      </w:r>
      <w:r w:rsidRPr="007E605E">
        <w:rPr>
          <w:color w:val="000000"/>
          <w:spacing w:val="4"/>
          <w:sz w:val="28"/>
          <w:szCs w:val="28"/>
        </w:rPr>
        <w:t>ны</w:t>
      </w:r>
      <w:proofErr w:type="spellEnd"/>
      <w:r w:rsidRPr="007E605E">
        <w:rPr>
          <w:color w:val="000000"/>
          <w:spacing w:val="4"/>
          <w:sz w:val="28"/>
          <w:szCs w:val="28"/>
        </w:rPr>
        <w:t>» Минской области применяют изготовленные    учеными ЦНИИ мех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низации и электрификации технологические линий   с ускорителем эле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тронов типа ИЛУ-6 с энергией электронов, до 2,5 МэВ. Апробирован сп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соб обработки стоков    ускоренными электронами при использовании т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пового    ускорителя ЭОЛ-400Н. Предложена мобильная установка для о</w:t>
      </w:r>
      <w:r w:rsidRPr="007E605E">
        <w:rPr>
          <w:color w:val="000000"/>
          <w:spacing w:val="4"/>
          <w:sz w:val="28"/>
          <w:szCs w:val="28"/>
        </w:rPr>
        <w:t>б</w:t>
      </w:r>
      <w:r w:rsidRPr="007E605E">
        <w:rPr>
          <w:color w:val="000000"/>
          <w:spacing w:val="4"/>
          <w:sz w:val="28"/>
          <w:szCs w:val="28"/>
        </w:rPr>
        <w:t>работки  комплекса на 27 тысяч свиней.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bCs/>
          <w:i/>
          <w:color w:val="000000"/>
          <w:spacing w:val="4"/>
          <w:sz w:val="28"/>
          <w:szCs w:val="28"/>
        </w:rPr>
        <w:t>Кормопроизводство.</w:t>
      </w:r>
      <w:r w:rsidRPr="007E605E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>В стране ежегодно скапливаются сотни ми</w:t>
      </w:r>
      <w:r w:rsidRPr="007E605E">
        <w:rPr>
          <w:color w:val="000000"/>
          <w:spacing w:val="4"/>
          <w:sz w:val="28"/>
          <w:szCs w:val="28"/>
        </w:rPr>
        <w:t>л</w:t>
      </w:r>
      <w:r w:rsidRPr="007E605E">
        <w:rPr>
          <w:color w:val="000000"/>
          <w:spacing w:val="4"/>
          <w:sz w:val="28"/>
          <w:szCs w:val="28"/>
        </w:rPr>
        <w:t xml:space="preserve">лионов тонн соломы зерновых культур, древесных опилок, безвозвратно </w:t>
      </w:r>
      <w:r w:rsidRPr="007E605E">
        <w:rPr>
          <w:color w:val="000000"/>
          <w:spacing w:val="4"/>
          <w:sz w:val="28"/>
          <w:szCs w:val="28"/>
        </w:rPr>
        <w:lastRenderedPageBreak/>
        <w:t>теряются миллионы тонн органических отходов животноводческих ко</w:t>
      </w:r>
      <w:r w:rsidRPr="007E605E">
        <w:rPr>
          <w:color w:val="000000"/>
          <w:spacing w:val="4"/>
          <w:sz w:val="28"/>
          <w:szCs w:val="28"/>
        </w:rPr>
        <w:t>м</w:t>
      </w:r>
      <w:r w:rsidRPr="007E605E">
        <w:rPr>
          <w:color w:val="000000"/>
          <w:spacing w:val="4"/>
          <w:sz w:val="28"/>
          <w:szCs w:val="28"/>
        </w:rPr>
        <w:t>плексов. Растительные материалы с высоким содержанием целлюлозы имеют низкую питательную ценность и в кормовом б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лансе их удельный вес невелик. Традиционные методы гидролиза целлюлозосодержащих м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териалов трудоемки, энергоемки и имеют ряд других недостатков. Пе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спективно использование радиации в кормопроизводстве.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Исследование различных материалов (соломы, древесных опилок, комбикормов, сфагнового  торфа и др.) показало, что под воздействием, ион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зирующих излучений увеличивается содержание легкогидролизуемых углеводов и водорастворимых веществ, снижается общее содержание </w:t>
      </w:r>
      <w:proofErr w:type="spellStart"/>
      <w:r w:rsidRPr="007E605E">
        <w:rPr>
          <w:color w:val="000000"/>
          <w:spacing w:val="4"/>
          <w:sz w:val="28"/>
          <w:szCs w:val="28"/>
        </w:rPr>
        <w:t>трудногидролизируемых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полисахаридов. После радиационной обработки осиновых опилок, например, рост </w:t>
      </w:r>
      <w:proofErr w:type="spellStart"/>
      <w:r w:rsidRPr="007E605E">
        <w:rPr>
          <w:color w:val="000000"/>
          <w:spacing w:val="4"/>
          <w:sz w:val="28"/>
          <w:szCs w:val="28"/>
        </w:rPr>
        <w:t>мицелиальных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грибов и синтез ими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теина в условиях глубинного культивирования увеличивались, обогащ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ние субстрата протеином возрастало в 4—5 </w:t>
      </w:r>
      <w:r w:rsidRPr="007E605E">
        <w:rPr>
          <w:iCs/>
          <w:color w:val="000000"/>
          <w:spacing w:val="4"/>
          <w:sz w:val="28"/>
          <w:szCs w:val="28"/>
        </w:rPr>
        <w:t>раз</w:t>
      </w:r>
      <w:r w:rsidRPr="007E605E">
        <w:rPr>
          <w:i/>
          <w:iCs/>
          <w:color w:val="000000"/>
          <w:spacing w:val="4"/>
          <w:sz w:val="28"/>
          <w:szCs w:val="28"/>
        </w:rPr>
        <w:t>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После обработки ускоренными электронами соломы, фуражного я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 xml:space="preserve">меня и гранул (они содержат 80% соломы) улучшились качество и </w:t>
      </w:r>
      <w:proofErr w:type="spellStart"/>
      <w:r w:rsidRPr="007E605E">
        <w:rPr>
          <w:color w:val="000000"/>
          <w:spacing w:val="4"/>
          <w:sz w:val="28"/>
          <w:szCs w:val="28"/>
        </w:rPr>
        <w:t>поед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емость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кормов, повысилась усвояемость питательных веществ, увелич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лись сре</w:t>
      </w:r>
      <w:r w:rsidRPr="007E605E">
        <w:rPr>
          <w:color w:val="000000"/>
          <w:spacing w:val="4"/>
          <w:sz w:val="28"/>
          <w:szCs w:val="28"/>
        </w:rPr>
        <w:t>д</w:t>
      </w:r>
      <w:r w:rsidRPr="007E605E">
        <w:rPr>
          <w:color w:val="000000"/>
          <w:spacing w:val="4"/>
          <w:sz w:val="28"/>
          <w:szCs w:val="28"/>
        </w:rPr>
        <w:t>несуточные привесы животных.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Изготовление вакцин.</w:t>
      </w:r>
      <w:r w:rsidRPr="007E605E">
        <w:rPr>
          <w:color w:val="000000"/>
          <w:spacing w:val="4"/>
          <w:sz w:val="28"/>
          <w:szCs w:val="28"/>
        </w:rPr>
        <w:t xml:space="preserve"> Для вакцинации применяют как живые ва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цины, создающие продолжительный и напряженный иммунитет, так и инактивированные вакцины, которые хотя и не обладают такими кач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ствами, но намного безопаснее и реже вызывают поствакцинальные осложнения. При</w:t>
      </w:r>
      <w:r w:rsidRPr="007E605E">
        <w:rPr>
          <w:color w:val="000000"/>
          <w:spacing w:val="4"/>
          <w:sz w:val="28"/>
          <w:szCs w:val="28"/>
          <w:vertAlign w:val="subscript"/>
        </w:rPr>
        <w:t>;</w:t>
      </w:r>
      <w:r w:rsidRPr="007E605E">
        <w:rPr>
          <w:color w:val="000000"/>
          <w:spacing w:val="4"/>
          <w:sz w:val="28"/>
          <w:szCs w:val="28"/>
        </w:rPr>
        <w:t xml:space="preserve"> изготовлении вакцин для </w:t>
      </w:r>
      <w:proofErr w:type="spellStart"/>
      <w:r w:rsidRPr="007E605E">
        <w:rPr>
          <w:color w:val="000000"/>
          <w:spacing w:val="4"/>
          <w:sz w:val="28"/>
          <w:szCs w:val="28"/>
        </w:rPr>
        <w:t>инактивации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патогенных свойств вируса используются различные химические и физические факт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ры воздействия, среди которых определенное место занимает ионизиру</w:t>
      </w:r>
      <w:r w:rsidRPr="007E605E">
        <w:rPr>
          <w:color w:val="000000"/>
          <w:spacing w:val="4"/>
          <w:sz w:val="28"/>
          <w:szCs w:val="28"/>
        </w:rPr>
        <w:t>ю</w:t>
      </w:r>
      <w:r w:rsidRPr="007E605E">
        <w:rPr>
          <w:color w:val="000000"/>
          <w:spacing w:val="4"/>
          <w:sz w:val="28"/>
          <w:szCs w:val="28"/>
        </w:rPr>
        <w:t>щая радиация.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Разработаны радиационные технологии производства вакцин против гельминтов, </w:t>
      </w:r>
      <w:proofErr w:type="spellStart"/>
      <w:r w:rsidRPr="007E605E">
        <w:rPr>
          <w:color w:val="000000"/>
          <w:spacing w:val="4"/>
          <w:sz w:val="28"/>
          <w:szCs w:val="28"/>
        </w:rPr>
        <w:t>диктиокаулеза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овец и крупного рогатого скота.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Консервация.</w:t>
      </w:r>
      <w:r w:rsidRPr="007E605E">
        <w:rPr>
          <w:color w:val="000000"/>
          <w:spacing w:val="4"/>
          <w:sz w:val="28"/>
          <w:szCs w:val="28"/>
        </w:rPr>
        <w:t xml:space="preserve"> Большие дозы ионизирующей радиации губительно действуют на микрофлору. Это используется при разработке радиацио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ных технологий консервации животноводческой продукции. Так, облуч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ние мяса и мясных продуктов позволяет удлинять сроки хранения в обы</w:t>
      </w:r>
      <w:r w:rsidRPr="007E605E">
        <w:rPr>
          <w:color w:val="000000"/>
          <w:spacing w:val="4"/>
          <w:sz w:val="28"/>
          <w:szCs w:val="28"/>
        </w:rPr>
        <w:t>ч</w:t>
      </w:r>
      <w:r w:rsidRPr="007E605E">
        <w:rPr>
          <w:color w:val="000000"/>
          <w:spacing w:val="4"/>
          <w:sz w:val="28"/>
          <w:szCs w:val="28"/>
        </w:rPr>
        <w:t>ных  холодильниках в 3—5-раз. Сроки хранения мяса при температуре 20° увеличиваются до пяти месяцев, если его обжарить, упаковать в полиэт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леновую пленку (под вакуумом), а затем обработать </w:t>
      </w:r>
      <w:proofErr w:type="gramStart"/>
      <w:r w:rsidRPr="007E605E">
        <w:rPr>
          <w:color w:val="000000"/>
          <w:spacing w:val="4"/>
          <w:sz w:val="28"/>
          <w:szCs w:val="28"/>
        </w:rPr>
        <w:t>γ-</w:t>
      </w:r>
      <w:proofErr w:type="gramEnd"/>
      <w:r w:rsidRPr="007E605E">
        <w:rPr>
          <w:color w:val="000000"/>
          <w:spacing w:val="4"/>
          <w:sz w:val="28"/>
          <w:szCs w:val="28"/>
        </w:rPr>
        <w:t>лучами. Одновр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менно происходит обезвреживание от сальмонелл.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proofErr w:type="gramStart"/>
      <w:r w:rsidRPr="007E605E">
        <w:rPr>
          <w:color w:val="000000"/>
          <w:spacing w:val="4"/>
          <w:sz w:val="28"/>
          <w:szCs w:val="28"/>
        </w:rPr>
        <w:t>Радиацию используют для консервирования яичного меланжа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дукта, получаемого при распылении и высушивании содержимого яйца).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Облученный меланж при температуре 2—4° хранится 5 месяцев, а необл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че</w:t>
      </w:r>
      <w:r w:rsidRPr="007E605E">
        <w:rPr>
          <w:color w:val="000000"/>
          <w:spacing w:val="4"/>
          <w:sz w:val="28"/>
          <w:szCs w:val="28"/>
        </w:rPr>
        <w:t>н</w:t>
      </w:r>
      <w:r w:rsidRPr="007E605E">
        <w:rPr>
          <w:color w:val="000000"/>
          <w:spacing w:val="4"/>
          <w:sz w:val="28"/>
          <w:szCs w:val="28"/>
        </w:rPr>
        <w:t>ный — непригоден в пищу после 15 дней хранения.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Радиационная обработка мяса, рыбы, мясных и рыбных продуктов не приводит к образованию в них вредных веществ.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Еще одна сфера использования радиации — применение ее в кач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стве стерилизующего фактора при обработке шкур, кожевенного сырья и </w:t>
      </w:r>
      <w:r w:rsidRPr="007E605E">
        <w:rPr>
          <w:color w:val="000000"/>
          <w:spacing w:val="4"/>
          <w:sz w:val="28"/>
          <w:szCs w:val="28"/>
        </w:rPr>
        <w:lastRenderedPageBreak/>
        <w:t>ше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сти. Свежие шкуры убитых животных, обработанные в дозе 10кГр, в течение 12 дней сохраняются в обычных условиях без применения хим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ческих средств консервации. Дозы 10-15 </w:t>
      </w:r>
      <w:proofErr w:type="spellStart"/>
      <w:r w:rsidRPr="007E605E">
        <w:rPr>
          <w:color w:val="000000"/>
          <w:spacing w:val="4"/>
          <w:sz w:val="28"/>
          <w:szCs w:val="28"/>
        </w:rPr>
        <w:t>кГр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обеззараживают пушно-меховое сырье без ухудшения </w:t>
      </w:r>
      <w:proofErr w:type="spellStart"/>
      <w:r w:rsidRPr="007E605E">
        <w:rPr>
          <w:color w:val="000000"/>
          <w:spacing w:val="4"/>
          <w:sz w:val="28"/>
          <w:szCs w:val="28"/>
        </w:rPr>
        <w:t>физико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механических показателей меха. Есть γ</w:t>
      </w:r>
      <w:r w:rsidRPr="007E605E">
        <w:rPr>
          <w:smallCap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>уст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новки по стерилизации тюков шерсти и кожевенного сырья.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i/>
          <w:color w:val="000000"/>
          <w:spacing w:val="4"/>
          <w:sz w:val="28"/>
          <w:szCs w:val="28"/>
        </w:rPr>
        <w:t>Действие на животных.</w:t>
      </w:r>
      <w:r w:rsidRPr="007E605E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7E605E">
        <w:rPr>
          <w:color w:val="000000"/>
          <w:spacing w:val="4"/>
          <w:sz w:val="28"/>
          <w:szCs w:val="28"/>
        </w:rPr>
        <w:t>Отмечено стимулирующее действие м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лых доз радиации на сельскохозяйственных животных, например, облуч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 xml:space="preserve">ние яиц в </w:t>
      </w:r>
      <w:proofErr w:type="spellStart"/>
      <w:r w:rsidRPr="007E605E">
        <w:rPr>
          <w:color w:val="000000"/>
          <w:spacing w:val="4"/>
          <w:sz w:val="28"/>
          <w:szCs w:val="28"/>
        </w:rPr>
        <w:t>прединкубационный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период, 1—2-дневных цыплят, молодок и взрослых кур приводит к таким результатам: выводимость и сохранность цыплят увеличиваются, ускоряются рост и развитие, повышается яйцено</w:t>
      </w:r>
      <w:r w:rsidRPr="007E605E">
        <w:rPr>
          <w:color w:val="000000"/>
          <w:spacing w:val="4"/>
          <w:sz w:val="28"/>
          <w:szCs w:val="28"/>
        </w:rPr>
        <w:t>с</w:t>
      </w:r>
      <w:r w:rsidRPr="007E605E">
        <w:rPr>
          <w:color w:val="000000"/>
          <w:spacing w:val="4"/>
          <w:sz w:val="28"/>
          <w:szCs w:val="28"/>
        </w:rPr>
        <w:t>кость кур при одновременном увеличении массы яиц, растут мясная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дуктивность бройлеров и выход тушек </w:t>
      </w:r>
      <w:r w:rsidRPr="007E605E">
        <w:rPr>
          <w:color w:val="000000"/>
          <w:spacing w:val="4"/>
          <w:sz w:val="28"/>
          <w:szCs w:val="28"/>
          <w:lang w:val="en-US"/>
        </w:rPr>
        <w:t>I</w:t>
      </w:r>
      <w:r w:rsidRPr="007E605E">
        <w:rPr>
          <w:color w:val="000000"/>
          <w:spacing w:val="4"/>
          <w:sz w:val="28"/>
          <w:szCs w:val="28"/>
        </w:rPr>
        <w:t xml:space="preserve"> кат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гории.</w:t>
      </w:r>
      <w:proofErr w:type="gramEnd"/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При облучении норок (10—30 Р) увеличивается их выживаемость, повышается интенсивность роста (в среднем на 10%), улучшается кач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ство пушнины.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Облучение суточных поросят в дозах 10—25 </w:t>
      </w:r>
      <w:proofErr w:type="gramStart"/>
      <w:r w:rsidRPr="007E605E">
        <w:rPr>
          <w:color w:val="000000"/>
          <w:spacing w:val="4"/>
          <w:sz w:val="28"/>
          <w:szCs w:val="28"/>
        </w:rPr>
        <w:t>Р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приводит к увелич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нию интенсивности роста (к концу третьего месяца их масса выше на 10—15% по сравнению с необлученными). Аналогичные данные получены и для молодняка крупного рогатого скота.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bCs/>
          <w:i/>
          <w:color w:val="000000"/>
          <w:spacing w:val="4"/>
          <w:sz w:val="28"/>
          <w:szCs w:val="28"/>
        </w:rPr>
        <w:t>Радиоактивная индикация.</w:t>
      </w:r>
      <w:r w:rsidRPr="007E605E">
        <w:rPr>
          <w:b/>
          <w:bCs/>
          <w:color w:val="000000"/>
          <w:spacing w:val="4"/>
          <w:sz w:val="28"/>
          <w:szCs w:val="28"/>
        </w:rPr>
        <w:t xml:space="preserve"> </w:t>
      </w:r>
      <w:proofErr w:type="gramStart"/>
      <w:r w:rsidRPr="007E605E">
        <w:rPr>
          <w:color w:val="000000"/>
          <w:spacing w:val="4"/>
          <w:sz w:val="28"/>
          <w:szCs w:val="28"/>
        </w:rPr>
        <w:t>Меченные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атомы применяются в иссл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дованиях метаболизма веществ в организме животных; в эндокринологии для изучения гормонального статуса и его связей с ростом и развитием, воспроизводительной функцией и лактацией, состоянием здоровья, 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дуктивностью и т. д.; для прижизненного определения состава тела ж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вотных; в исследованиях роста шерсти, формиров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ния яиц, образования молока.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В ветеринарии </w:t>
      </w:r>
      <w:proofErr w:type="gramStart"/>
      <w:r w:rsidRPr="007E605E">
        <w:rPr>
          <w:color w:val="000000"/>
          <w:spacing w:val="4"/>
          <w:sz w:val="28"/>
          <w:szCs w:val="28"/>
        </w:rPr>
        <w:t>меченные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соединения применяют для решения пра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 xml:space="preserve">тических вопросов: для изучения причин анемии и </w:t>
      </w:r>
      <w:proofErr w:type="spellStart"/>
      <w:r w:rsidRPr="007E605E">
        <w:rPr>
          <w:color w:val="000000"/>
          <w:spacing w:val="4"/>
          <w:sz w:val="28"/>
          <w:szCs w:val="28"/>
        </w:rPr>
        <w:t>гипопротеинемии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у 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раженных гельминтами животных и др.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noProof/>
          <w:color w:val="000000"/>
          <w:spacing w:val="4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9C320A" wp14:editId="37387CCE">
            <wp:simplePos x="0" y="0"/>
            <wp:positionH relativeFrom="column">
              <wp:posOffset>228600</wp:posOffset>
            </wp:positionH>
            <wp:positionV relativeFrom="paragraph">
              <wp:posOffset>658495</wp:posOffset>
            </wp:positionV>
            <wp:extent cx="6172200" cy="183515"/>
            <wp:effectExtent l="0" t="0" r="0" b="698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605E">
        <w:rPr>
          <w:color w:val="000000"/>
          <w:spacing w:val="4"/>
          <w:sz w:val="28"/>
          <w:szCs w:val="28"/>
        </w:rPr>
        <w:t xml:space="preserve">В </w:t>
      </w:r>
      <w:r w:rsidRPr="007E605E">
        <w:rPr>
          <w:b/>
          <w:i/>
          <w:color w:val="000000"/>
          <w:spacing w:val="4"/>
          <w:sz w:val="28"/>
          <w:szCs w:val="28"/>
        </w:rPr>
        <w:t>космических исследованиях</w:t>
      </w:r>
      <w:r w:rsidRPr="007E605E">
        <w:rPr>
          <w:color w:val="000000"/>
          <w:spacing w:val="4"/>
          <w:sz w:val="28"/>
          <w:szCs w:val="28"/>
        </w:rPr>
        <w:t xml:space="preserve"> применяют изотопные источники 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ка, утилизирующие тепло радиоактивного распада. В качестве источников энергии в них используются средне- и долгоживущие рад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онуклиды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Одно из методических направлений практической экологии живо</w:t>
      </w:r>
      <w:r w:rsidRPr="007E605E">
        <w:rPr>
          <w:color w:val="000000"/>
          <w:spacing w:val="4"/>
          <w:sz w:val="28"/>
          <w:szCs w:val="28"/>
        </w:rPr>
        <w:t>т</w:t>
      </w:r>
      <w:r w:rsidRPr="007E605E">
        <w:rPr>
          <w:color w:val="000000"/>
          <w:spacing w:val="4"/>
          <w:sz w:val="28"/>
          <w:szCs w:val="28"/>
        </w:rPr>
        <w:t xml:space="preserve">ных, непосредственно примыкающее к радиоэкологии, — это применение радионуклидов для </w:t>
      </w:r>
      <w:r w:rsidRPr="007E605E">
        <w:rPr>
          <w:b/>
          <w:i/>
          <w:color w:val="000000"/>
          <w:spacing w:val="4"/>
          <w:sz w:val="28"/>
          <w:szCs w:val="28"/>
        </w:rPr>
        <w:t>мечения животных</w:t>
      </w:r>
      <w:r w:rsidRPr="007E605E">
        <w:rPr>
          <w:color w:val="000000"/>
          <w:spacing w:val="4"/>
          <w:sz w:val="28"/>
          <w:szCs w:val="28"/>
        </w:rPr>
        <w:t xml:space="preserve"> с целью выяснения взаимоотн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 xml:space="preserve">шений </w:t>
      </w:r>
      <w:proofErr w:type="gramStart"/>
      <w:r w:rsidRPr="007E605E">
        <w:rPr>
          <w:color w:val="000000"/>
          <w:spacing w:val="4"/>
          <w:sz w:val="28"/>
          <w:szCs w:val="28"/>
        </w:rPr>
        <w:t>между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7E605E">
        <w:rPr>
          <w:color w:val="000000"/>
          <w:spacing w:val="4"/>
          <w:sz w:val="28"/>
          <w:szCs w:val="28"/>
        </w:rPr>
        <w:t>видам</w:t>
      </w:r>
      <w:proofErr w:type="gramEnd"/>
      <w:r w:rsidRPr="007E605E">
        <w:rPr>
          <w:color w:val="000000"/>
          <w:spacing w:val="4"/>
          <w:sz w:val="28"/>
          <w:szCs w:val="28"/>
        </w:rPr>
        <w:t>, степени территориального консерватизма, их эпид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миологического значения и т. п.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Мечение позвоночных животных осуществляется несколькими сп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собами. Чаще всего используется радиоактивное мечение введением рад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онуклидов в организм перорально или </w:t>
      </w:r>
      <w:proofErr w:type="spellStart"/>
      <w:r w:rsidRPr="007E605E">
        <w:rPr>
          <w:color w:val="000000"/>
          <w:spacing w:val="4"/>
          <w:sz w:val="28"/>
          <w:szCs w:val="28"/>
        </w:rPr>
        <w:t>внутрибрюшно</w:t>
      </w:r>
      <w:proofErr w:type="spellEnd"/>
      <w:r w:rsidRPr="007E605E">
        <w:rPr>
          <w:color w:val="000000"/>
          <w:spacing w:val="4"/>
          <w:sz w:val="28"/>
          <w:szCs w:val="28"/>
        </w:rPr>
        <w:t>. Л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бо радионуклид вводится принудительно в организм пойманного зверька, либо животное метится само, поедая предложенную радиоактивную приманку. Этим м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тодом можно пометить незначительную часть популяции. Менее распр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lastRenderedPageBreak/>
        <w:t xml:space="preserve">страненный метод естественного </w:t>
      </w:r>
      <w:proofErr w:type="spellStart"/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дионуклидного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мечения предполагает загрязнение радионуклидом в индикаторных количествах биогеоценоза, в котором обитает популяция. В результате большинство или даже все </w:t>
      </w:r>
      <w:proofErr w:type="gramStart"/>
      <w:r w:rsidRPr="007E605E">
        <w:rPr>
          <w:color w:val="000000"/>
          <w:spacing w:val="4"/>
          <w:sz w:val="28"/>
          <w:szCs w:val="28"/>
        </w:rPr>
        <w:t>ж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вотные</w:t>
      </w:r>
      <w:proofErr w:type="gramEnd"/>
      <w:r w:rsidRPr="007E605E">
        <w:rPr>
          <w:color w:val="000000"/>
          <w:spacing w:val="4"/>
          <w:sz w:val="28"/>
          <w:szCs w:val="28"/>
        </w:rPr>
        <w:t xml:space="preserve"> а популяции становятся меченными и их легко впоследствии обн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ружить. Наиболее широко используется мечение с применением радиоа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 xml:space="preserve">тивной метки с </w:t>
      </w:r>
      <w:r w:rsidRPr="007E605E">
        <w:rPr>
          <w:color w:val="000000"/>
          <w:spacing w:val="4"/>
          <w:sz w:val="28"/>
          <w:szCs w:val="28"/>
          <w:vertAlign w:val="superscript"/>
        </w:rPr>
        <w:t>60</w:t>
      </w:r>
      <w:r w:rsidRPr="007E605E">
        <w:rPr>
          <w:color w:val="000000"/>
          <w:spacing w:val="4"/>
          <w:sz w:val="28"/>
          <w:szCs w:val="28"/>
        </w:rPr>
        <w:t>Со. Местонахождение меченных животных определяют при помощи переносных счетчиков радиоактивных излучений.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С применением радионуклидов можно изучать круговорот практич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ски любых веще</w:t>
      </w:r>
      <w:proofErr w:type="gramStart"/>
      <w:r w:rsidRPr="007E605E">
        <w:rPr>
          <w:color w:val="000000"/>
          <w:spacing w:val="4"/>
          <w:sz w:val="28"/>
          <w:szCs w:val="28"/>
        </w:rPr>
        <w:t>ств в пр</w:t>
      </w:r>
      <w:proofErr w:type="gramEnd"/>
      <w:r w:rsidRPr="007E605E">
        <w:rPr>
          <w:color w:val="000000"/>
          <w:spacing w:val="4"/>
          <w:sz w:val="28"/>
          <w:szCs w:val="28"/>
        </w:rPr>
        <w:t>ироде, оценить его количественно и подсчитать энергетику биогеоценоза. С помощью радионуклидов можно изучать те</w:t>
      </w:r>
      <w:r w:rsidRPr="007E605E">
        <w:rPr>
          <w:color w:val="000000"/>
          <w:spacing w:val="4"/>
          <w:sz w:val="28"/>
          <w:szCs w:val="28"/>
        </w:rPr>
        <w:t>р</w:t>
      </w:r>
      <w:r w:rsidRPr="007E605E">
        <w:rPr>
          <w:color w:val="000000"/>
          <w:spacing w:val="4"/>
          <w:sz w:val="28"/>
          <w:szCs w:val="28"/>
        </w:rPr>
        <w:t>рит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риальный консерватизм птиц и млекопитающих и оценить его степень количественно. Постоянное слежение за меченными животными дает во</w:t>
      </w:r>
      <w:r w:rsidRPr="007E605E">
        <w:rPr>
          <w:color w:val="000000"/>
          <w:spacing w:val="4"/>
          <w:sz w:val="28"/>
          <w:szCs w:val="28"/>
        </w:rPr>
        <w:t>з</w:t>
      </w:r>
      <w:r w:rsidRPr="007E605E">
        <w:rPr>
          <w:color w:val="000000"/>
          <w:spacing w:val="4"/>
          <w:sz w:val="28"/>
          <w:szCs w:val="28"/>
        </w:rPr>
        <w:t xml:space="preserve">можность выяснить размеры, </w:t>
      </w:r>
      <w:r w:rsidRPr="007E605E">
        <w:rPr>
          <w:iCs/>
          <w:color w:val="000000"/>
          <w:spacing w:val="4"/>
          <w:sz w:val="28"/>
          <w:szCs w:val="28"/>
        </w:rPr>
        <w:t>форму</w:t>
      </w:r>
      <w:r w:rsidRPr="007E605E">
        <w:rPr>
          <w:i/>
          <w:iC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>и х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рактер использования территории индивидуального участка, определить скорость передвижения, обнар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жить все гнезда и убежища, х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рактер суточной активности и т. п.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Индивидуальное мечение радионуклидами самок применяют для установления родства по материнской линии с потомством в природных поп</w:t>
      </w:r>
      <w:r w:rsidRPr="007E605E">
        <w:rPr>
          <w:color w:val="000000"/>
          <w:spacing w:val="4"/>
          <w:sz w:val="28"/>
          <w:szCs w:val="28"/>
        </w:rPr>
        <w:t>у</w:t>
      </w:r>
      <w:r w:rsidRPr="007E605E">
        <w:rPr>
          <w:color w:val="000000"/>
          <w:spacing w:val="4"/>
          <w:sz w:val="28"/>
          <w:szCs w:val="28"/>
        </w:rPr>
        <w:t>ляциях.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При помощи радионуклидов мечения изучают следующие вопросы эк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логии позвоночных животных: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Подвижность и суточная активность отдельных грызунов; пол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вые и сезонные различия в использовании ими территории индивидуального участка.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Закономерности использования мелкими    млекопитающими нор,  гнезд, убежищ.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Подвижность  и постоянство популяции — способность   к мигр</w:t>
      </w:r>
      <w:r w:rsidRPr="007E605E">
        <w:rPr>
          <w:color w:val="000000"/>
          <w:spacing w:val="4"/>
          <w:sz w:val="28"/>
          <w:szCs w:val="28"/>
        </w:rPr>
        <w:t>а</w:t>
      </w:r>
      <w:r w:rsidRPr="007E605E">
        <w:rPr>
          <w:color w:val="000000"/>
          <w:spacing w:val="4"/>
          <w:sz w:val="28"/>
          <w:szCs w:val="28"/>
        </w:rPr>
        <w:t>циям, территориальность.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Внутривидовые и межвидовые контактные связи; возможности и закономерности передачи информации или инфекции среди животных о</w:t>
      </w:r>
      <w:r w:rsidRPr="007E605E">
        <w:rPr>
          <w:color w:val="000000"/>
          <w:spacing w:val="4"/>
          <w:sz w:val="28"/>
          <w:szCs w:val="28"/>
        </w:rPr>
        <w:t>д</w:t>
      </w:r>
      <w:r w:rsidRPr="007E605E">
        <w:rPr>
          <w:color w:val="000000"/>
          <w:spacing w:val="4"/>
          <w:sz w:val="28"/>
          <w:szCs w:val="28"/>
        </w:rPr>
        <w:t>ного вида и через посредство межвидовых взаимоотношений; хозяин — э</w:t>
      </w:r>
      <w:r w:rsidRPr="007E605E">
        <w:rPr>
          <w:color w:val="000000"/>
          <w:spacing w:val="4"/>
          <w:sz w:val="28"/>
          <w:szCs w:val="28"/>
        </w:rPr>
        <w:t>к</w:t>
      </w:r>
      <w:r w:rsidRPr="007E605E">
        <w:rPr>
          <w:color w:val="000000"/>
          <w:spacing w:val="4"/>
          <w:sz w:val="28"/>
          <w:szCs w:val="28"/>
        </w:rPr>
        <w:t>топаразиты.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Моделирование эпидемиологических процессов    природных з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оценозов.</w:t>
      </w:r>
    </w:p>
    <w:p w:rsidR="00E472A5" w:rsidRPr="007E605E" w:rsidRDefault="00E472A5" w:rsidP="007E605E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>Миграция веществ в пищевых цепях в биогеоценозе с применен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>ем радиоактивной метки и т. п.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color w:val="000000"/>
          <w:spacing w:val="4"/>
          <w:sz w:val="28"/>
          <w:szCs w:val="28"/>
        </w:rPr>
      </w:pPr>
      <w:r w:rsidRPr="007E605E">
        <w:rPr>
          <w:color w:val="000000"/>
          <w:spacing w:val="4"/>
          <w:sz w:val="28"/>
          <w:szCs w:val="28"/>
        </w:rPr>
        <w:t xml:space="preserve">Итак, круг вопросов, разрешаемых с помощью </w:t>
      </w:r>
      <w:proofErr w:type="spellStart"/>
      <w:r w:rsidRPr="007E605E">
        <w:rPr>
          <w:color w:val="000000"/>
          <w:spacing w:val="4"/>
          <w:sz w:val="28"/>
          <w:szCs w:val="28"/>
        </w:rPr>
        <w:t>радионуклидного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м</w:t>
      </w:r>
      <w:r w:rsidRPr="007E605E">
        <w:rPr>
          <w:color w:val="000000"/>
          <w:spacing w:val="4"/>
          <w:sz w:val="28"/>
          <w:szCs w:val="28"/>
        </w:rPr>
        <w:t>е</w:t>
      </w:r>
      <w:r w:rsidRPr="007E605E">
        <w:rPr>
          <w:color w:val="000000"/>
          <w:spacing w:val="4"/>
          <w:sz w:val="28"/>
          <w:szCs w:val="28"/>
        </w:rPr>
        <w:t>тода исследований, достаточно широк. Применение радионуклидов о</w:t>
      </w:r>
      <w:r w:rsidRPr="007E605E">
        <w:rPr>
          <w:color w:val="000000"/>
          <w:spacing w:val="4"/>
          <w:sz w:val="28"/>
          <w:szCs w:val="28"/>
        </w:rPr>
        <w:t>т</w:t>
      </w:r>
      <w:r w:rsidRPr="007E605E">
        <w:rPr>
          <w:color w:val="000000"/>
          <w:spacing w:val="4"/>
          <w:sz w:val="28"/>
          <w:szCs w:val="28"/>
        </w:rPr>
        <w:t>крывает большие возможности для изучения всего комплекса биоценот</w:t>
      </w:r>
      <w:r w:rsidRPr="007E605E">
        <w:rPr>
          <w:color w:val="000000"/>
          <w:spacing w:val="4"/>
          <w:sz w:val="28"/>
          <w:szCs w:val="28"/>
        </w:rPr>
        <w:t>и</w:t>
      </w:r>
      <w:r w:rsidRPr="007E605E">
        <w:rPr>
          <w:color w:val="000000"/>
          <w:spacing w:val="4"/>
          <w:sz w:val="28"/>
          <w:szCs w:val="28"/>
        </w:rPr>
        <w:t xml:space="preserve">ческих связей в экосистемах. При умелом сочетании частных </w:t>
      </w:r>
      <w:proofErr w:type="spellStart"/>
      <w:r w:rsidRPr="007E605E">
        <w:rPr>
          <w:color w:val="000000"/>
          <w:spacing w:val="4"/>
          <w:sz w:val="28"/>
          <w:szCs w:val="28"/>
        </w:rPr>
        <w:t>ради</w:t>
      </w:r>
      <w:r w:rsidRPr="007E605E">
        <w:rPr>
          <w:color w:val="000000"/>
          <w:spacing w:val="4"/>
          <w:sz w:val="28"/>
          <w:szCs w:val="28"/>
        </w:rPr>
        <w:t>о</w:t>
      </w:r>
      <w:r w:rsidRPr="007E605E">
        <w:rPr>
          <w:color w:val="000000"/>
          <w:spacing w:val="4"/>
          <w:sz w:val="28"/>
          <w:szCs w:val="28"/>
        </w:rPr>
        <w:t>нуклидных</w:t>
      </w:r>
      <w:proofErr w:type="spellEnd"/>
      <w:r w:rsidRPr="007E605E">
        <w:rPr>
          <w:color w:val="000000"/>
          <w:spacing w:val="4"/>
          <w:sz w:val="28"/>
          <w:szCs w:val="28"/>
        </w:rPr>
        <w:t xml:space="preserve"> методик между собой и с традиционными</w:t>
      </w:r>
      <w:r w:rsidRPr="007E605E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7E605E">
        <w:rPr>
          <w:color w:val="000000"/>
          <w:spacing w:val="4"/>
          <w:sz w:val="28"/>
          <w:szCs w:val="28"/>
        </w:rPr>
        <w:t>методами мечения при изучении экологических и эпизоотических особенностей животных можно получать хорошие результаты в количественном и качественном отношении.</w:t>
      </w:r>
    </w:p>
    <w:p w:rsidR="007E605E" w:rsidRDefault="007E605E" w:rsidP="007E605E">
      <w:pPr>
        <w:pStyle w:val="Normal"/>
        <w:snapToGrid w:val="0"/>
        <w:rPr>
          <w:sz w:val="28"/>
          <w:szCs w:val="24"/>
        </w:rPr>
      </w:pPr>
    </w:p>
    <w:p w:rsidR="007E605E" w:rsidRPr="007E605E" w:rsidRDefault="007E605E" w:rsidP="007E605E">
      <w:pPr>
        <w:pStyle w:val="Normal"/>
        <w:snapToGrid w:val="0"/>
        <w:rPr>
          <w:b/>
          <w:sz w:val="28"/>
          <w:szCs w:val="24"/>
        </w:rPr>
      </w:pPr>
      <w:r w:rsidRPr="007E605E">
        <w:rPr>
          <w:b/>
          <w:sz w:val="28"/>
          <w:szCs w:val="24"/>
        </w:rPr>
        <w:lastRenderedPageBreak/>
        <w:t xml:space="preserve">3 Целевое использование ионизирующих источников в народном  и лесном хозяйстве. </w:t>
      </w:r>
    </w:p>
    <w:p w:rsidR="00E472A5" w:rsidRPr="007E605E" w:rsidRDefault="00E472A5" w:rsidP="007E605E">
      <w:pPr>
        <w:shd w:val="clear" w:color="auto" w:fill="FFFFFF"/>
        <w:ind w:firstLine="709"/>
        <w:jc w:val="both"/>
        <w:rPr>
          <w:b/>
          <w:spacing w:val="4"/>
          <w:sz w:val="28"/>
          <w:szCs w:val="28"/>
        </w:rPr>
      </w:pPr>
      <w:bookmarkStart w:id="0" w:name="_GoBack"/>
      <w:bookmarkEnd w:id="0"/>
    </w:p>
    <w:p w:rsidR="000B5C73" w:rsidRPr="007E605E" w:rsidRDefault="000B5C73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Установлено, что наиболее целесообразно </w:t>
      </w:r>
      <w:proofErr w:type="gramStart"/>
      <w:r w:rsidR="002B61EF" w:rsidRPr="007E605E">
        <w:rPr>
          <w:spacing w:val="4"/>
          <w:sz w:val="28"/>
          <w:szCs w:val="28"/>
        </w:rPr>
        <w:sym w:font="Symbol" w:char="F067"/>
      </w:r>
      <w:r w:rsidR="002B61EF" w:rsidRPr="007E605E">
        <w:rPr>
          <w:spacing w:val="4"/>
          <w:sz w:val="28"/>
          <w:szCs w:val="28"/>
        </w:rPr>
        <w:t>-</w:t>
      </w:r>
      <w:proofErr w:type="gramEnd"/>
      <w:r w:rsidR="002B61EF" w:rsidRPr="007E605E">
        <w:rPr>
          <w:spacing w:val="4"/>
          <w:sz w:val="28"/>
          <w:szCs w:val="28"/>
        </w:rPr>
        <w:t>излучение применять для: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</w:t>
      </w:r>
      <w:r w:rsidR="004975AC" w:rsidRPr="007E605E">
        <w:rPr>
          <w:spacing w:val="4"/>
          <w:sz w:val="28"/>
          <w:szCs w:val="28"/>
        </w:rPr>
        <w:t>п</w:t>
      </w:r>
      <w:r w:rsidRPr="007E605E">
        <w:rPr>
          <w:spacing w:val="4"/>
          <w:sz w:val="28"/>
          <w:szCs w:val="28"/>
        </w:rPr>
        <w:t>редпосевной обработки семян с целью повышения грунтовой всхожести, количества и качества урожая;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изменения наследственности;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повышения выхода из сельскохозяйственного сырья продуктов вторичного синтеза и т.д.;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А так же для: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стимуляции жизненных процессов;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стерилизации;</w:t>
      </w:r>
    </w:p>
    <w:p w:rsidR="002B61EF" w:rsidRPr="007E605E" w:rsidRDefault="002B61EF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 - улучшения роста и развития сеянцев хвойных и лиственных п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род.</w:t>
      </w:r>
    </w:p>
    <w:p w:rsidR="000B5C73" w:rsidRPr="007E605E" w:rsidRDefault="004D2AF0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Эффективность воздействия  облучений в стимулирующих дозах д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стигает 10- 100%. Предпосевное излучение семян малыми дозами вызыв</w:t>
      </w:r>
      <w:r w:rsidRPr="007E605E">
        <w:rPr>
          <w:spacing w:val="4"/>
          <w:sz w:val="28"/>
          <w:szCs w:val="28"/>
        </w:rPr>
        <w:t>а</w:t>
      </w:r>
      <w:r w:rsidRPr="007E605E">
        <w:rPr>
          <w:spacing w:val="4"/>
          <w:sz w:val="28"/>
          <w:szCs w:val="28"/>
        </w:rPr>
        <w:t>ет увеличение интенсивности фотосинтеза, фотохимической интенсивн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сти хлоропластов, ускорение деления клеток, поглощение фосфора и др</w:t>
      </w:r>
      <w:r w:rsidRPr="007E605E">
        <w:rPr>
          <w:spacing w:val="4"/>
          <w:sz w:val="28"/>
          <w:szCs w:val="28"/>
        </w:rPr>
        <w:t>у</w:t>
      </w:r>
      <w:r w:rsidRPr="007E605E">
        <w:rPr>
          <w:spacing w:val="4"/>
          <w:sz w:val="28"/>
          <w:szCs w:val="28"/>
        </w:rPr>
        <w:t>гих эле</w:t>
      </w:r>
      <w:r w:rsidR="004975AC" w:rsidRPr="007E605E">
        <w:rPr>
          <w:spacing w:val="4"/>
          <w:sz w:val="28"/>
          <w:szCs w:val="28"/>
        </w:rPr>
        <w:t>м</w:t>
      </w:r>
      <w:r w:rsidRPr="007E605E">
        <w:rPr>
          <w:spacing w:val="4"/>
          <w:sz w:val="28"/>
          <w:szCs w:val="28"/>
        </w:rPr>
        <w:t>ентов, повышение урожая, сокращение сроков созревания и улучш</w:t>
      </w:r>
      <w:r w:rsidRPr="007E605E">
        <w:rPr>
          <w:spacing w:val="4"/>
          <w:sz w:val="28"/>
          <w:szCs w:val="28"/>
        </w:rPr>
        <w:t>е</w:t>
      </w:r>
      <w:r w:rsidRPr="007E605E">
        <w:rPr>
          <w:spacing w:val="4"/>
          <w:sz w:val="28"/>
          <w:szCs w:val="28"/>
        </w:rPr>
        <w:t>ния качества продукции.</w:t>
      </w:r>
    </w:p>
    <w:p w:rsidR="004D2AF0" w:rsidRPr="007E605E" w:rsidRDefault="004D2AF0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С </w:t>
      </w:r>
      <w:r w:rsidRPr="007E605E">
        <w:rPr>
          <w:b/>
          <w:spacing w:val="4"/>
          <w:sz w:val="28"/>
          <w:szCs w:val="28"/>
        </w:rPr>
        <w:t>древесными растениями</w:t>
      </w:r>
      <w:r w:rsidRPr="007E605E">
        <w:rPr>
          <w:spacing w:val="4"/>
          <w:sz w:val="28"/>
          <w:szCs w:val="28"/>
        </w:rPr>
        <w:t xml:space="preserve"> такие исследования только начаты. Н.А. Кудиновым (1986) установлены дозы </w:t>
      </w:r>
      <w:proofErr w:type="gramStart"/>
      <w:r w:rsidRPr="007E605E">
        <w:rPr>
          <w:spacing w:val="4"/>
          <w:sz w:val="28"/>
          <w:szCs w:val="28"/>
        </w:rPr>
        <w:sym w:font="Symbol" w:char="F067"/>
      </w:r>
      <w:r w:rsidRPr="007E605E">
        <w:rPr>
          <w:spacing w:val="4"/>
          <w:sz w:val="28"/>
          <w:szCs w:val="28"/>
        </w:rPr>
        <w:t>-</w:t>
      </w:r>
      <w:proofErr w:type="gramEnd"/>
      <w:r w:rsidRPr="007E605E">
        <w:rPr>
          <w:spacing w:val="4"/>
          <w:sz w:val="28"/>
          <w:szCs w:val="28"/>
        </w:rPr>
        <w:t>излучения, которые могут быть использованы в качестве стимуляторов прорастания семян и дальнейшего роста и развития растений. Он считает, что ускорение прорастания семян связано с накоплением свободных аминокислот и активизацией гидрол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гических ферментов.</w:t>
      </w:r>
      <w:r w:rsidR="008B3B34" w:rsidRPr="007E605E">
        <w:rPr>
          <w:spacing w:val="4"/>
          <w:sz w:val="28"/>
          <w:szCs w:val="28"/>
        </w:rPr>
        <w:t xml:space="preserve"> При дозе </w:t>
      </w:r>
      <w:proofErr w:type="gramStart"/>
      <w:r w:rsidR="008B3B34" w:rsidRPr="007E605E">
        <w:rPr>
          <w:spacing w:val="4"/>
          <w:sz w:val="28"/>
          <w:szCs w:val="28"/>
        </w:rPr>
        <w:sym w:font="Symbol" w:char="F067"/>
      </w:r>
      <w:r w:rsidR="008B3B34" w:rsidRPr="007E605E">
        <w:rPr>
          <w:spacing w:val="4"/>
          <w:sz w:val="28"/>
          <w:szCs w:val="28"/>
        </w:rPr>
        <w:t>-</w:t>
      </w:r>
      <w:proofErr w:type="gramEnd"/>
      <w:r w:rsidR="008B3B34" w:rsidRPr="007E605E">
        <w:rPr>
          <w:spacing w:val="4"/>
          <w:sz w:val="28"/>
          <w:szCs w:val="28"/>
        </w:rPr>
        <w:t xml:space="preserve">излучения до 10 </w:t>
      </w:r>
      <w:proofErr w:type="spellStart"/>
      <w:r w:rsidR="008B3B34" w:rsidRPr="007E605E">
        <w:rPr>
          <w:spacing w:val="4"/>
          <w:sz w:val="28"/>
          <w:szCs w:val="28"/>
        </w:rPr>
        <w:t>кР</w:t>
      </w:r>
      <w:proofErr w:type="spellEnd"/>
      <w:r w:rsidR="008B3B34" w:rsidRPr="007E605E">
        <w:rPr>
          <w:spacing w:val="4"/>
          <w:sz w:val="28"/>
          <w:szCs w:val="28"/>
        </w:rPr>
        <w:t xml:space="preserve"> грунтовая всхожесть семян клёна </w:t>
      </w:r>
      <w:proofErr w:type="spellStart"/>
      <w:r w:rsidR="008B3B34" w:rsidRPr="007E605E">
        <w:rPr>
          <w:spacing w:val="4"/>
          <w:sz w:val="28"/>
          <w:szCs w:val="28"/>
        </w:rPr>
        <w:t>гинала</w:t>
      </w:r>
      <w:proofErr w:type="spellEnd"/>
      <w:r w:rsidR="008B3B34" w:rsidRPr="007E605E">
        <w:rPr>
          <w:spacing w:val="4"/>
          <w:sz w:val="28"/>
          <w:szCs w:val="28"/>
        </w:rPr>
        <w:t>, ясеня (орегонского и зелёного), облепихи и других видов может быть повышена на 15% и более. Для некоторых видов и б</w:t>
      </w:r>
      <w:r w:rsidR="008B3B34" w:rsidRPr="007E605E">
        <w:rPr>
          <w:spacing w:val="4"/>
          <w:sz w:val="28"/>
          <w:szCs w:val="28"/>
        </w:rPr>
        <w:t>о</w:t>
      </w:r>
      <w:r w:rsidR="008B3B34" w:rsidRPr="007E605E">
        <w:rPr>
          <w:spacing w:val="4"/>
          <w:sz w:val="28"/>
          <w:szCs w:val="28"/>
        </w:rPr>
        <w:t>лее высокие дозы стимулируют прорастание семян. Однако, облучение семян даже небольшими дозами (1кР) отрицательно влияет на репроду</w:t>
      </w:r>
      <w:r w:rsidR="008B3B34" w:rsidRPr="007E605E">
        <w:rPr>
          <w:spacing w:val="4"/>
          <w:sz w:val="28"/>
          <w:szCs w:val="28"/>
        </w:rPr>
        <w:t>к</w:t>
      </w:r>
      <w:r w:rsidR="008B3B34" w:rsidRPr="007E605E">
        <w:rPr>
          <w:spacing w:val="4"/>
          <w:sz w:val="28"/>
          <w:szCs w:val="28"/>
        </w:rPr>
        <w:t>тивную способность кустарниковых и древесных растений.  С повышен</w:t>
      </w:r>
      <w:r w:rsidR="008B3B34" w:rsidRPr="007E605E">
        <w:rPr>
          <w:spacing w:val="4"/>
          <w:sz w:val="28"/>
          <w:szCs w:val="28"/>
        </w:rPr>
        <w:t>и</w:t>
      </w:r>
      <w:r w:rsidR="008B3B34" w:rsidRPr="007E605E">
        <w:rPr>
          <w:spacing w:val="4"/>
          <w:sz w:val="28"/>
          <w:szCs w:val="28"/>
        </w:rPr>
        <w:t>ем дозы поражающий эффект  резко возрастает, увеличивается количество пустых семян, снижается качество</w:t>
      </w:r>
      <w:r w:rsidR="004975AC" w:rsidRPr="007E605E">
        <w:rPr>
          <w:spacing w:val="4"/>
          <w:sz w:val="28"/>
          <w:szCs w:val="28"/>
        </w:rPr>
        <w:t>. С повышением дозы поражающий э</w:t>
      </w:r>
      <w:r w:rsidR="004975AC" w:rsidRPr="007E605E">
        <w:rPr>
          <w:spacing w:val="4"/>
          <w:sz w:val="28"/>
          <w:szCs w:val="28"/>
        </w:rPr>
        <w:t>ф</w:t>
      </w:r>
      <w:r w:rsidR="004975AC" w:rsidRPr="007E605E">
        <w:rPr>
          <w:spacing w:val="4"/>
          <w:sz w:val="28"/>
          <w:szCs w:val="28"/>
        </w:rPr>
        <w:t xml:space="preserve">фект резко возрастает. Растения, выращенные из семян, облучённых дозой 150 </w:t>
      </w:r>
      <w:proofErr w:type="spellStart"/>
      <w:r w:rsidR="004975AC" w:rsidRPr="007E605E">
        <w:rPr>
          <w:spacing w:val="4"/>
          <w:sz w:val="28"/>
          <w:szCs w:val="28"/>
        </w:rPr>
        <w:t>кР</w:t>
      </w:r>
      <w:proofErr w:type="spellEnd"/>
      <w:r w:rsidR="004975AC" w:rsidRPr="007E605E">
        <w:rPr>
          <w:spacing w:val="4"/>
          <w:sz w:val="28"/>
          <w:szCs w:val="28"/>
        </w:rPr>
        <w:t>, не вступают в репродуктивную фазу, развивается стерильность растений.</w:t>
      </w:r>
    </w:p>
    <w:p w:rsidR="004D2AF0" w:rsidRPr="007E605E" w:rsidRDefault="004975AC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Использование </w:t>
      </w:r>
      <w:proofErr w:type="gramStart"/>
      <w:r w:rsidRPr="007E605E">
        <w:rPr>
          <w:spacing w:val="4"/>
          <w:sz w:val="28"/>
          <w:szCs w:val="28"/>
        </w:rPr>
        <w:sym w:font="Symbol" w:char="F067"/>
      </w:r>
      <w:r w:rsidRPr="007E605E">
        <w:rPr>
          <w:spacing w:val="4"/>
          <w:sz w:val="28"/>
          <w:szCs w:val="28"/>
        </w:rPr>
        <w:t>-</w:t>
      </w:r>
      <w:proofErr w:type="gramEnd"/>
      <w:r w:rsidRPr="007E605E">
        <w:rPr>
          <w:spacing w:val="4"/>
          <w:sz w:val="28"/>
          <w:szCs w:val="28"/>
        </w:rPr>
        <w:t>излучения семян для ускорения роста древесных растений из-за непостоянного положительного эффекта считается не цел</w:t>
      </w:r>
      <w:r w:rsidRPr="007E605E">
        <w:rPr>
          <w:spacing w:val="4"/>
          <w:sz w:val="28"/>
          <w:szCs w:val="28"/>
        </w:rPr>
        <w:t>е</w:t>
      </w:r>
      <w:r w:rsidRPr="007E605E">
        <w:rPr>
          <w:spacing w:val="4"/>
          <w:sz w:val="28"/>
          <w:szCs w:val="28"/>
        </w:rPr>
        <w:t>сообразным.</w:t>
      </w:r>
    </w:p>
    <w:p w:rsidR="004975AC" w:rsidRPr="007E605E" w:rsidRDefault="004975AC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Первые эксперименты по использованию ионизирующих излучений в </w:t>
      </w:r>
      <w:r w:rsidRPr="007E605E">
        <w:rPr>
          <w:b/>
          <w:spacing w:val="4"/>
          <w:sz w:val="28"/>
          <w:szCs w:val="28"/>
        </w:rPr>
        <w:t>селекции сельскохозяйственных растений</w:t>
      </w:r>
      <w:r w:rsidRPr="007E605E">
        <w:rPr>
          <w:spacing w:val="4"/>
          <w:sz w:val="28"/>
          <w:szCs w:val="28"/>
        </w:rPr>
        <w:t xml:space="preserve"> были проведены советским учёным </w:t>
      </w:r>
      <w:proofErr w:type="spellStart"/>
      <w:r w:rsidRPr="007E605E">
        <w:rPr>
          <w:spacing w:val="4"/>
          <w:sz w:val="28"/>
          <w:szCs w:val="28"/>
        </w:rPr>
        <w:t>Дэлонэ</w:t>
      </w:r>
      <w:proofErr w:type="spellEnd"/>
      <w:r w:rsidRPr="007E605E">
        <w:rPr>
          <w:spacing w:val="4"/>
          <w:sz w:val="28"/>
          <w:szCs w:val="28"/>
        </w:rPr>
        <w:t xml:space="preserve"> и </w:t>
      </w:r>
      <w:proofErr w:type="spellStart"/>
      <w:r w:rsidRPr="007E605E">
        <w:rPr>
          <w:spacing w:val="4"/>
          <w:sz w:val="28"/>
          <w:szCs w:val="28"/>
        </w:rPr>
        <w:t>Сапегиным</w:t>
      </w:r>
      <w:proofErr w:type="spellEnd"/>
      <w:r w:rsidRPr="007E605E">
        <w:rPr>
          <w:spacing w:val="4"/>
          <w:sz w:val="28"/>
          <w:szCs w:val="28"/>
        </w:rPr>
        <w:t xml:space="preserve"> в 1928 году.</w:t>
      </w:r>
      <w:r w:rsidR="00D57FFE" w:rsidRPr="007E605E">
        <w:rPr>
          <w:spacing w:val="4"/>
          <w:sz w:val="28"/>
          <w:szCs w:val="28"/>
        </w:rPr>
        <w:t xml:space="preserve">  </w:t>
      </w:r>
    </w:p>
    <w:p w:rsidR="00D57FFE" w:rsidRPr="007E605E" w:rsidRDefault="00D57FFE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Относительно высокие дозы ионизирующих излучений вызывают в </w:t>
      </w:r>
      <w:r w:rsidRPr="007E605E">
        <w:rPr>
          <w:spacing w:val="4"/>
          <w:sz w:val="28"/>
          <w:szCs w:val="28"/>
        </w:rPr>
        <w:lastRenderedPageBreak/>
        <w:t xml:space="preserve">потомстве облучаемых растений различные спонтанные изменения – </w:t>
      </w:r>
      <w:r w:rsidRPr="007E605E">
        <w:rPr>
          <w:b/>
          <w:spacing w:val="4"/>
          <w:sz w:val="28"/>
          <w:szCs w:val="28"/>
        </w:rPr>
        <w:t>м</w:t>
      </w:r>
      <w:r w:rsidRPr="007E605E">
        <w:rPr>
          <w:b/>
          <w:spacing w:val="4"/>
          <w:sz w:val="28"/>
          <w:szCs w:val="28"/>
        </w:rPr>
        <w:t>у</w:t>
      </w:r>
      <w:r w:rsidRPr="007E605E">
        <w:rPr>
          <w:b/>
          <w:spacing w:val="4"/>
          <w:sz w:val="28"/>
          <w:szCs w:val="28"/>
        </w:rPr>
        <w:t>тации,</w:t>
      </w:r>
      <w:r w:rsidRPr="007E605E">
        <w:rPr>
          <w:spacing w:val="4"/>
          <w:sz w:val="28"/>
          <w:szCs w:val="28"/>
        </w:rPr>
        <w:t xml:space="preserve"> большинство из которых являются вредными.</w:t>
      </w:r>
    </w:p>
    <w:p w:rsidR="00D57FFE" w:rsidRPr="007E605E" w:rsidRDefault="00D57FFE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Мутации бывают разнообразными (изменение параметров растений и их отдельных частей, скороспелости, зимоустойчивости, устойчивости к различным заболеваниям и др.)</w:t>
      </w:r>
    </w:p>
    <w:p w:rsidR="00D57FFE" w:rsidRPr="007E605E" w:rsidRDefault="00D57FFE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Радиационная селекция включает два этапа:</w:t>
      </w:r>
    </w:p>
    <w:p w:rsidR="00D57FFE" w:rsidRPr="007E605E" w:rsidRDefault="00D57FFE" w:rsidP="007E605E">
      <w:pPr>
        <w:pStyle w:val="a7"/>
        <w:numPr>
          <w:ilvl w:val="0"/>
          <w:numId w:val="5"/>
        </w:numPr>
        <w:ind w:left="0"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Получение исходного материала для дальнейшей работы;</w:t>
      </w:r>
    </w:p>
    <w:p w:rsidR="00D57FFE" w:rsidRPr="007E605E" w:rsidRDefault="00D57FFE" w:rsidP="007E605E">
      <w:pPr>
        <w:pStyle w:val="a7"/>
        <w:numPr>
          <w:ilvl w:val="0"/>
          <w:numId w:val="5"/>
        </w:numPr>
        <w:ind w:left="0"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Селекционная работа по выведению сорта, испытание, ра</w:t>
      </w:r>
      <w:r w:rsidRPr="007E605E">
        <w:rPr>
          <w:spacing w:val="4"/>
          <w:sz w:val="28"/>
          <w:szCs w:val="28"/>
        </w:rPr>
        <w:t>з</w:t>
      </w:r>
      <w:r w:rsidRPr="007E605E">
        <w:rPr>
          <w:spacing w:val="4"/>
          <w:sz w:val="28"/>
          <w:szCs w:val="28"/>
        </w:rPr>
        <w:t>множение и внедрение его в практику.</w:t>
      </w:r>
    </w:p>
    <w:p w:rsidR="00D57FFE" w:rsidRPr="007E605E" w:rsidRDefault="00D57FFE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b/>
          <w:spacing w:val="4"/>
          <w:sz w:val="28"/>
          <w:szCs w:val="28"/>
        </w:rPr>
        <w:t>Изотопные индикаторы</w:t>
      </w:r>
      <w:r w:rsidRPr="007E605E">
        <w:rPr>
          <w:spacing w:val="4"/>
          <w:sz w:val="28"/>
          <w:szCs w:val="28"/>
        </w:rPr>
        <w:t xml:space="preserve"> – это вещества в которых </w:t>
      </w:r>
      <w:proofErr w:type="gramStart"/>
      <w:r w:rsidRPr="007E605E">
        <w:rPr>
          <w:spacing w:val="4"/>
          <w:sz w:val="28"/>
          <w:szCs w:val="28"/>
        </w:rPr>
        <w:t xml:space="preserve">какой </w:t>
      </w:r>
      <w:proofErr w:type="spellStart"/>
      <w:r w:rsidRPr="007E605E">
        <w:rPr>
          <w:spacing w:val="4"/>
          <w:sz w:val="28"/>
          <w:szCs w:val="28"/>
        </w:rPr>
        <w:t>нибудь</w:t>
      </w:r>
      <w:proofErr w:type="spellEnd"/>
      <w:proofErr w:type="gramEnd"/>
      <w:r w:rsidRPr="007E605E">
        <w:rPr>
          <w:spacing w:val="4"/>
          <w:sz w:val="28"/>
          <w:szCs w:val="28"/>
        </w:rPr>
        <w:t xml:space="preserve"> химический элемент </w:t>
      </w:r>
      <w:r w:rsidR="000774F9" w:rsidRPr="007E605E">
        <w:rPr>
          <w:spacing w:val="4"/>
          <w:sz w:val="28"/>
          <w:szCs w:val="28"/>
        </w:rPr>
        <w:t>имеет изотопный состав, который отличается от пр</w:t>
      </w:r>
      <w:r w:rsidR="000774F9" w:rsidRPr="007E605E">
        <w:rPr>
          <w:spacing w:val="4"/>
          <w:sz w:val="28"/>
          <w:szCs w:val="28"/>
        </w:rPr>
        <w:t>и</w:t>
      </w:r>
      <w:r w:rsidR="000774F9" w:rsidRPr="007E605E">
        <w:rPr>
          <w:spacing w:val="4"/>
          <w:sz w:val="28"/>
          <w:szCs w:val="28"/>
        </w:rPr>
        <w:t xml:space="preserve">родного. </w:t>
      </w:r>
      <w:proofErr w:type="spellStart"/>
      <w:r w:rsidR="000774F9" w:rsidRPr="007E605E">
        <w:rPr>
          <w:spacing w:val="4"/>
          <w:sz w:val="28"/>
          <w:szCs w:val="28"/>
        </w:rPr>
        <w:t>Приемняются</w:t>
      </w:r>
      <w:proofErr w:type="spellEnd"/>
      <w:r w:rsidR="000774F9" w:rsidRPr="007E605E">
        <w:rPr>
          <w:spacing w:val="4"/>
          <w:sz w:val="28"/>
          <w:szCs w:val="28"/>
        </w:rPr>
        <w:t xml:space="preserve"> для маркировки атомов, молекул и различных об</w:t>
      </w:r>
      <w:r w:rsidR="000774F9" w:rsidRPr="007E605E">
        <w:rPr>
          <w:spacing w:val="4"/>
          <w:sz w:val="28"/>
          <w:szCs w:val="28"/>
        </w:rPr>
        <w:t>ъ</w:t>
      </w:r>
      <w:r w:rsidR="000774F9" w:rsidRPr="007E605E">
        <w:rPr>
          <w:spacing w:val="4"/>
          <w:sz w:val="28"/>
          <w:szCs w:val="28"/>
        </w:rPr>
        <w:t xml:space="preserve">ектов. Такая маркировка позволяет изучать количество, перемещение и превращение </w:t>
      </w:r>
      <w:proofErr w:type="gramStart"/>
      <w:r w:rsidR="000774F9" w:rsidRPr="007E605E">
        <w:rPr>
          <w:spacing w:val="4"/>
          <w:sz w:val="28"/>
          <w:szCs w:val="28"/>
        </w:rPr>
        <w:t>меченного</w:t>
      </w:r>
      <w:proofErr w:type="gramEnd"/>
      <w:r w:rsidR="000774F9" w:rsidRPr="007E605E">
        <w:rPr>
          <w:spacing w:val="4"/>
          <w:sz w:val="28"/>
          <w:szCs w:val="28"/>
        </w:rPr>
        <w:t xml:space="preserve"> объекта в средах, которые удерживают тесные с ним во всех отношениях, кроме изотопного с</w:t>
      </w:r>
      <w:r w:rsidR="000774F9" w:rsidRPr="007E605E">
        <w:rPr>
          <w:spacing w:val="4"/>
          <w:sz w:val="28"/>
          <w:szCs w:val="28"/>
        </w:rPr>
        <w:t>о</w:t>
      </w:r>
      <w:r w:rsidR="000774F9" w:rsidRPr="007E605E">
        <w:rPr>
          <w:spacing w:val="4"/>
          <w:sz w:val="28"/>
          <w:szCs w:val="28"/>
        </w:rPr>
        <w:t xml:space="preserve">става, </w:t>
      </w:r>
      <w:proofErr w:type="spellStart"/>
      <w:r w:rsidR="000774F9" w:rsidRPr="007E605E">
        <w:rPr>
          <w:spacing w:val="4"/>
          <w:sz w:val="28"/>
          <w:szCs w:val="28"/>
        </w:rPr>
        <w:t>немеченные</w:t>
      </w:r>
      <w:proofErr w:type="spellEnd"/>
      <w:r w:rsidR="000774F9" w:rsidRPr="007E605E">
        <w:rPr>
          <w:spacing w:val="4"/>
          <w:sz w:val="28"/>
          <w:szCs w:val="28"/>
        </w:rPr>
        <w:t xml:space="preserve"> объекты.</w:t>
      </w:r>
    </w:p>
    <w:p w:rsidR="00E472A5" w:rsidRPr="007E605E" w:rsidRDefault="000774F9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Метод изотопных индикаторов основан на использовании химич</w:t>
      </w:r>
      <w:r w:rsidRPr="007E605E">
        <w:rPr>
          <w:spacing w:val="4"/>
          <w:sz w:val="28"/>
          <w:szCs w:val="28"/>
        </w:rPr>
        <w:t>е</w:t>
      </w:r>
      <w:r w:rsidRPr="007E605E">
        <w:rPr>
          <w:spacing w:val="4"/>
          <w:sz w:val="28"/>
          <w:szCs w:val="28"/>
        </w:rPr>
        <w:t>ских соединений, в структуру которых, в качестве метки включены акти</w:t>
      </w:r>
      <w:r w:rsidRPr="007E605E">
        <w:rPr>
          <w:spacing w:val="4"/>
          <w:sz w:val="28"/>
          <w:szCs w:val="28"/>
        </w:rPr>
        <w:t>в</w:t>
      </w:r>
      <w:r w:rsidRPr="007E605E">
        <w:rPr>
          <w:spacing w:val="4"/>
          <w:sz w:val="28"/>
          <w:szCs w:val="28"/>
        </w:rPr>
        <w:t xml:space="preserve">ные элементы. Польза его заключается в том, </w:t>
      </w:r>
      <w:r w:rsidR="00C62676" w:rsidRPr="007E605E">
        <w:rPr>
          <w:spacing w:val="4"/>
          <w:sz w:val="28"/>
          <w:szCs w:val="28"/>
        </w:rPr>
        <w:t xml:space="preserve"> что замена одного или н</w:t>
      </w:r>
      <w:r w:rsidR="00C62676" w:rsidRPr="007E605E">
        <w:rPr>
          <w:spacing w:val="4"/>
          <w:sz w:val="28"/>
          <w:szCs w:val="28"/>
        </w:rPr>
        <w:t>е</w:t>
      </w:r>
      <w:r w:rsidR="00C62676" w:rsidRPr="007E605E">
        <w:rPr>
          <w:spacing w:val="4"/>
          <w:sz w:val="28"/>
          <w:szCs w:val="28"/>
        </w:rPr>
        <w:t>скольких атомов молекулы вещества их радиоактивными изотопами пра</w:t>
      </w:r>
      <w:r w:rsidR="00C62676" w:rsidRPr="007E605E">
        <w:rPr>
          <w:spacing w:val="4"/>
          <w:sz w:val="28"/>
          <w:szCs w:val="28"/>
        </w:rPr>
        <w:t>к</w:t>
      </w:r>
      <w:r w:rsidR="00C62676" w:rsidRPr="007E605E">
        <w:rPr>
          <w:spacing w:val="4"/>
          <w:sz w:val="28"/>
          <w:szCs w:val="28"/>
        </w:rPr>
        <w:t>тически не изменяет физико-химических и биологических свойств этих молекул. Радионуклиды, которые введены в о</w:t>
      </w:r>
      <w:r w:rsidR="00C62676" w:rsidRPr="007E605E">
        <w:rPr>
          <w:spacing w:val="4"/>
          <w:sz w:val="28"/>
          <w:szCs w:val="28"/>
        </w:rPr>
        <w:t>р</w:t>
      </w:r>
      <w:r w:rsidR="00C62676" w:rsidRPr="007E605E">
        <w:rPr>
          <w:spacing w:val="4"/>
          <w:sz w:val="28"/>
          <w:szCs w:val="28"/>
        </w:rPr>
        <w:t>ганизм, до распада ведут себя также как и стабильные изотопы. Это позволяет наблюдать судьбу, меченых радиоактивными элементами веществ, контролировать их пер</w:t>
      </w:r>
      <w:r w:rsidR="00C62676" w:rsidRPr="007E605E">
        <w:rPr>
          <w:spacing w:val="4"/>
          <w:sz w:val="28"/>
          <w:szCs w:val="28"/>
        </w:rPr>
        <w:t>е</w:t>
      </w:r>
      <w:r w:rsidR="00C62676" w:rsidRPr="007E605E">
        <w:rPr>
          <w:spacing w:val="4"/>
          <w:sz w:val="28"/>
          <w:szCs w:val="28"/>
        </w:rPr>
        <w:t>мещение в процессе обмена. В кач</w:t>
      </w:r>
      <w:r w:rsidR="00C62676" w:rsidRPr="007E605E">
        <w:rPr>
          <w:spacing w:val="4"/>
          <w:sz w:val="28"/>
          <w:szCs w:val="28"/>
        </w:rPr>
        <w:t>е</w:t>
      </w:r>
      <w:r w:rsidR="00C62676" w:rsidRPr="007E605E">
        <w:rPr>
          <w:spacing w:val="4"/>
          <w:sz w:val="28"/>
          <w:szCs w:val="28"/>
        </w:rPr>
        <w:t>стве изотопных индикаторов наиболее часто используются</w:t>
      </w:r>
      <w:r w:rsidR="00E472A5" w:rsidRPr="007E605E">
        <w:rPr>
          <w:spacing w:val="4"/>
          <w:sz w:val="28"/>
          <w:szCs w:val="28"/>
        </w:rPr>
        <w:t xml:space="preserve"> </w:t>
      </w:r>
      <w:r w:rsidR="00E472A5" w:rsidRPr="007E605E">
        <w:rPr>
          <w:spacing w:val="4"/>
          <w:sz w:val="28"/>
          <w:szCs w:val="28"/>
          <w:vertAlign w:val="superscript"/>
        </w:rPr>
        <w:t>14</w:t>
      </w:r>
      <w:r w:rsidR="00E472A5" w:rsidRPr="007E605E">
        <w:rPr>
          <w:spacing w:val="4"/>
          <w:sz w:val="28"/>
          <w:szCs w:val="28"/>
        </w:rPr>
        <w:t xml:space="preserve">С, </w:t>
      </w:r>
      <w:r w:rsidR="00E472A5" w:rsidRPr="007E605E">
        <w:rPr>
          <w:spacing w:val="4"/>
          <w:sz w:val="28"/>
          <w:szCs w:val="28"/>
          <w:vertAlign w:val="superscript"/>
        </w:rPr>
        <w:t>32</w:t>
      </w:r>
      <w:r w:rsidR="00E472A5" w:rsidRPr="007E605E">
        <w:rPr>
          <w:spacing w:val="4"/>
          <w:sz w:val="28"/>
          <w:szCs w:val="28"/>
        </w:rPr>
        <w:t xml:space="preserve">Р, </w:t>
      </w:r>
      <w:r w:rsidR="00E472A5" w:rsidRPr="007E605E">
        <w:rPr>
          <w:spacing w:val="4"/>
          <w:sz w:val="28"/>
          <w:szCs w:val="28"/>
          <w:vertAlign w:val="superscript"/>
        </w:rPr>
        <w:t>15</w:t>
      </w:r>
      <w:r w:rsidR="00E472A5" w:rsidRPr="007E605E">
        <w:rPr>
          <w:spacing w:val="4"/>
          <w:sz w:val="28"/>
          <w:szCs w:val="28"/>
        </w:rPr>
        <w:t xml:space="preserve">N, </w:t>
      </w:r>
      <w:r w:rsidR="00E472A5" w:rsidRPr="007E605E">
        <w:rPr>
          <w:spacing w:val="4"/>
          <w:sz w:val="28"/>
          <w:szCs w:val="28"/>
          <w:vertAlign w:val="superscript"/>
        </w:rPr>
        <w:t>45</w:t>
      </w:r>
      <w:r w:rsidR="00E472A5" w:rsidRPr="007E605E">
        <w:rPr>
          <w:spacing w:val="4"/>
          <w:sz w:val="28"/>
          <w:szCs w:val="28"/>
        </w:rPr>
        <w:t xml:space="preserve">Са </w:t>
      </w:r>
      <w:r w:rsidR="00667EDA" w:rsidRPr="007E605E">
        <w:rPr>
          <w:spacing w:val="4"/>
          <w:sz w:val="28"/>
          <w:szCs w:val="28"/>
        </w:rPr>
        <w:t>и пр.</w:t>
      </w:r>
    </w:p>
    <w:p w:rsidR="00092CC9" w:rsidRPr="007E605E" w:rsidRDefault="00092CC9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>При использовании изотопных индикаторов стало возможным из</w:t>
      </w:r>
      <w:r w:rsidRPr="007E605E">
        <w:rPr>
          <w:spacing w:val="4"/>
          <w:sz w:val="28"/>
          <w:szCs w:val="28"/>
        </w:rPr>
        <w:t>у</w:t>
      </w:r>
      <w:r w:rsidRPr="007E605E">
        <w:rPr>
          <w:spacing w:val="4"/>
          <w:sz w:val="28"/>
          <w:szCs w:val="28"/>
        </w:rPr>
        <w:t>чение динамических процессов, которые происходят в неповреждённом организме. С ними связаны фундаментальные успехи современной биох</w:t>
      </w:r>
      <w:r w:rsidRPr="007E605E">
        <w:rPr>
          <w:spacing w:val="4"/>
          <w:sz w:val="28"/>
          <w:szCs w:val="28"/>
        </w:rPr>
        <w:t>и</w:t>
      </w:r>
      <w:r w:rsidRPr="007E605E">
        <w:rPr>
          <w:spacing w:val="4"/>
          <w:sz w:val="28"/>
          <w:szCs w:val="28"/>
        </w:rPr>
        <w:t>мии, геологии, физиологии, почвоведения, лесоводства и др.  Благодаря им были изучены пути и скорость усвоения и обмена веществ в биолог</w:t>
      </w:r>
      <w:r w:rsidRPr="007E605E">
        <w:rPr>
          <w:spacing w:val="4"/>
          <w:sz w:val="28"/>
          <w:szCs w:val="28"/>
        </w:rPr>
        <w:t>и</w:t>
      </w:r>
      <w:r w:rsidRPr="007E605E">
        <w:rPr>
          <w:spacing w:val="4"/>
          <w:sz w:val="28"/>
          <w:szCs w:val="28"/>
        </w:rPr>
        <w:t xml:space="preserve">ческих объектах, </w:t>
      </w:r>
      <w:proofErr w:type="spellStart"/>
      <w:r w:rsidRPr="007E605E">
        <w:rPr>
          <w:spacing w:val="4"/>
          <w:sz w:val="28"/>
          <w:szCs w:val="28"/>
        </w:rPr>
        <w:t>ролт</w:t>
      </w:r>
      <w:proofErr w:type="spellEnd"/>
      <w:r w:rsidRPr="007E605E">
        <w:rPr>
          <w:spacing w:val="4"/>
          <w:sz w:val="28"/>
          <w:szCs w:val="28"/>
        </w:rPr>
        <w:t xml:space="preserve"> отдельных тканей и органов в обмене.</w:t>
      </w:r>
    </w:p>
    <w:p w:rsidR="00092CC9" w:rsidRPr="007E605E" w:rsidRDefault="00092CC9" w:rsidP="007E605E">
      <w:pPr>
        <w:ind w:firstLine="709"/>
        <w:jc w:val="both"/>
        <w:rPr>
          <w:spacing w:val="4"/>
          <w:sz w:val="28"/>
          <w:szCs w:val="28"/>
        </w:rPr>
      </w:pPr>
      <w:r w:rsidRPr="007E605E">
        <w:rPr>
          <w:spacing w:val="4"/>
          <w:sz w:val="28"/>
          <w:szCs w:val="28"/>
        </w:rPr>
        <w:t xml:space="preserve">По содержанию в органических веществах радиоактивного изотопа углерода </w:t>
      </w:r>
      <w:r w:rsidRPr="007E605E">
        <w:rPr>
          <w:spacing w:val="4"/>
          <w:sz w:val="28"/>
          <w:szCs w:val="28"/>
          <w:vertAlign w:val="superscript"/>
        </w:rPr>
        <w:t>14</w:t>
      </w:r>
      <w:r w:rsidRPr="007E605E">
        <w:rPr>
          <w:spacing w:val="4"/>
          <w:sz w:val="28"/>
          <w:szCs w:val="28"/>
        </w:rPr>
        <w:t>С, введённого в организм с</w:t>
      </w:r>
      <w:r w:rsidR="00E472A5" w:rsidRPr="007E605E">
        <w:rPr>
          <w:spacing w:val="4"/>
          <w:sz w:val="28"/>
          <w:szCs w:val="28"/>
        </w:rPr>
        <w:t xml:space="preserve"> СО</w:t>
      </w:r>
      <w:proofErr w:type="gramStart"/>
      <w:r w:rsidR="00E472A5" w:rsidRPr="007E605E">
        <w:rPr>
          <w:spacing w:val="4"/>
          <w:sz w:val="28"/>
          <w:szCs w:val="28"/>
          <w:vertAlign w:val="subscript"/>
        </w:rPr>
        <w:t>2</w:t>
      </w:r>
      <w:proofErr w:type="gramEnd"/>
      <w:r w:rsidR="00E472A5" w:rsidRPr="007E605E">
        <w:rPr>
          <w:spacing w:val="4"/>
          <w:sz w:val="28"/>
          <w:szCs w:val="28"/>
        </w:rPr>
        <w:t xml:space="preserve"> </w:t>
      </w:r>
      <w:r w:rsidRPr="007E605E">
        <w:rPr>
          <w:spacing w:val="4"/>
          <w:sz w:val="28"/>
          <w:szCs w:val="28"/>
        </w:rPr>
        <w:t xml:space="preserve"> воздуха в результате углеро</w:t>
      </w:r>
      <w:r w:rsidRPr="007E605E">
        <w:rPr>
          <w:spacing w:val="4"/>
          <w:sz w:val="28"/>
          <w:szCs w:val="28"/>
        </w:rPr>
        <w:t>д</w:t>
      </w:r>
      <w:r w:rsidRPr="007E605E">
        <w:rPr>
          <w:spacing w:val="4"/>
          <w:sz w:val="28"/>
          <w:szCs w:val="28"/>
        </w:rPr>
        <w:t xml:space="preserve">ного обмена, находят их возраст. В живом организме содержание </w:t>
      </w:r>
      <w:r w:rsidRPr="007E605E">
        <w:rPr>
          <w:spacing w:val="4"/>
          <w:sz w:val="28"/>
          <w:szCs w:val="28"/>
          <w:vertAlign w:val="superscript"/>
        </w:rPr>
        <w:t>14</w:t>
      </w:r>
      <w:r w:rsidRPr="007E605E">
        <w:rPr>
          <w:spacing w:val="4"/>
          <w:sz w:val="28"/>
          <w:szCs w:val="28"/>
        </w:rPr>
        <w:t>С с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 xml:space="preserve">ответствует приблизительно 17 </w:t>
      </w:r>
      <w:r w:rsidRPr="007E605E">
        <w:rPr>
          <w:spacing w:val="4"/>
          <w:sz w:val="28"/>
          <w:szCs w:val="28"/>
        </w:rPr>
        <w:sym w:font="Symbol" w:char="F062"/>
      </w:r>
      <w:r w:rsidRPr="007E605E">
        <w:rPr>
          <w:spacing w:val="4"/>
          <w:sz w:val="28"/>
          <w:szCs w:val="28"/>
        </w:rPr>
        <w:t xml:space="preserve">-распадов в минуту на 1 грамм углерода. После прекращения жизни поступление </w:t>
      </w:r>
      <w:r w:rsidRPr="007E605E">
        <w:rPr>
          <w:spacing w:val="4"/>
          <w:sz w:val="28"/>
          <w:szCs w:val="28"/>
          <w:vertAlign w:val="superscript"/>
        </w:rPr>
        <w:t>14</w:t>
      </w:r>
      <w:r w:rsidRPr="007E605E">
        <w:rPr>
          <w:spacing w:val="4"/>
          <w:sz w:val="28"/>
          <w:szCs w:val="28"/>
        </w:rPr>
        <w:t xml:space="preserve">С </w:t>
      </w:r>
      <w:proofErr w:type="gramStart"/>
      <w:r w:rsidRPr="007E605E">
        <w:rPr>
          <w:spacing w:val="4"/>
          <w:sz w:val="28"/>
          <w:szCs w:val="28"/>
        </w:rPr>
        <w:t>остана</w:t>
      </w:r>
      <w:r w:rsidRPr="007E605E">
        <w:rPr>
          <w:spacing w:val="4"/>
          <w:sz w:val="28"/>
          <w:szCs w:val="28"/>
        </w:rPr>
        <w:t>в</w:t>
      </w:r>
      <w:r w:rsidRPr="007E605E">
        <w:rPr>
          <w:spacing w:val="4"/>
          <w:sz w:val="28"/>
          <w:szCs w:val="28"/>
        </w:rPr>
        <w:t>ливается</w:t>
      </w:r>
      <w:proofErr w:type="gramEnd"/>
      <w:r w:rsidRPr="007E605E">
        <w:rPr>
          <w:spacing w:val="4"/>
          <w:sz w:val="28"/>
          <w:szCs w:val="28"/>
        </w:rPr>
        <w:t xml:space="preserve"> и количество его уменьшается соответственно периоду п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 xml:space="preserve">лураспада в 5570 лет. Этим способом при современной точности радиоактивных измерений можно определить геологический возраст пород от нескольких сотен до 40-50 тыс. лет. </w:t>
      </w:r>
      <w:r w:rsidRPr="007E605E">
        <w:rPr>
          <w:b/>
          <w:spacing w:val="4"/>
          <w:sz w:val="28"/>
          <w:szCs w:val="28"/>
        </w:rPr>
        <w:t>Углеродный метод</w:t>
      </w:r>
      <w:r w:rsidRPr="007E605E">
        <w:rPr>
          <w:spacing w:val="4"/>
          <w:sz w:val="28"/>
          <w:szCs w:val="28"/>
        </w:rPr>
        <w:t xml:space="preserve"> часто</w:t>
      </w:r>
      <w:r w:rsidR="003903EE" w:rsidRPr="007E605E">
        <w:rPr>
          <w:spacing w:val="4"/>
          <w:sz w:val="28"/>
          <w:szCs w:val="28"/>
        </w:rPr>
        <w:t xml:space="preserve"> </w:t>
      </w:r>
      <w:r w:rsidRPr="007E605E">
        <w:rPr>
          <w:spacing w:val="4"/>
          <w:sz w:val="28"/>
          <w:szCs w:val="28"/>
        </w:rPr>
        <w:t>используют для датирования археол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гических памятников.</w:t>
      </w:r>
    </w:p>
    <w:p w:rsidR="00092CC9" w:rsidRPr="007E605E" w:rsidRDefault="00092CC9" w:rsidP="007E605E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7E605E">
        <w:rPr>
          <w:b/>
          <w:spacing w:val="4"/>
          <w:sz w:val="28"/>
          <w:szCs w:val="28"/>
        </w:rPr>
        <w:t>Применение изотопных индикаторов в агробиологии</w:t>
      </w:r>
      <w:r w:rsidRPr="007E605E">
        <w:rPr>
          <w:spacing w:val="4"/>
          <w:sz w:val="28"/>
          <w:szCs w:val="28"/>
        </w:rPr>
        <w:t xml:space="preserve"> позволяет определить поведение и роль различных элементов в жизни растений, о</w:t>
      </w:r>
      <w:r w:rsidRPr="007E605E">
        <w:rPr>
          <w:spacing w:val="4"/>
          <w:sz w:val="28"/>
          <w:szCs w:val="28"/>
        </w:rPr>
        <w:t>с</w:t>
      </w:r>
      <w:r w:rsidRPr="007E605E">
        <w:rPr>
          <w:spacing w:val="4"/>
          <w:sz w:val="28"/>
          <w:szCs w:val="28"/>
        </w:rPr>
        <w:t>новные вопросы</w:t>
      </w:r>
      <w:r w:rsidR="000074F2" w:rsidRPr="007E605E">
        <w:rPr>
          <w:spacing w:val="4"/>
          <w:sz w:val="28"/>
          <w:szCs w:val="28"/>
        </w:rPr>
        <w:t xml:space="preserve"> их минерального питания, исследовать степень усвояем</w:t>
      </w:r>
      <w:r w:rsidR="000074F2" w:rsidRPr="007E605E">
        <w:rPr>
          <w:spacing w:val="4"/>
          <w:sz w:val="28"/>
          <w:szCs w:val="28"/>
        </w:rPr>
        <w:t>о</w:t>
      </w:r>
      <w:r w:rsidR="000074F2" w:rsidRPr="007E605E">
        <w:rPr>
          <w:spacing w:val="4"/>
          <w:sz w:val="28"/>
          <w:szCs w:val="28"/>
        </w:rPr>
        <w:lastRenderedPageBreak/>
        <w:t>сти различных удобрений, которые вносятся в форме того или иного с</w:t>
      </w:r>
      <w:r w:rsidR="000074F2" w:rsidRPr="007E605E">
        <w:rPr>
          <w:spacing w:val="4"/>
          <w:sz w:val="28"/>
          <w:szCs w:val="28"/>
        </w:rPr>
        <w:t>о</w:t>
      </w:r>
      <w:r w:rsidR="000074F2" w:rsidRPr="007E605E">
        <w:rPr>
          <w:spacing w:val="4"/>
          <w:sz w:val="28"/>
          <w:szCs w:val="28"/>
        </w:rPr>
        <w:t>единения, определить необходимые место и время вн</w:t>
      </w:r>
      <w:r w:rsidR="000074F2" w:rsidRPr="007E605E">
        <w:rPr>
          <w:spacing w:val="4"/>
          <w:sz w:val="28"/>
          <w:szCs w:val="28"/>
        </w:rPr>
        <w:t>е</w:t>
      </w:r>
      <w:r w:rsidR="000074F2" w:rsidRPr="007E605E">
        <w:rPr>
          <w:spacing w:val="4"/>
          <w:sz w:val="28"/>
          <w:szCs w:val="28"/>
        </w:rPr>
        <w:t>сения подкормки, установить влияние светового и водного режимов на интенсивность пр</w:t>
      </w:r>
      <w:r w:rsidR="000074F2" w:rsidRPr="007E605E">
        <w:rPr>
          <w:spacing w:val="4"/>
          <w:sz w:val="28"/>
          <w:szCs w:val="28"/>
        </w:rPr>
        <w:t>о</w:t>
      </w:r>
      <w:r w:rsidR="000074F2" w:rsidRPr="007E605E">
        <w:rPr>
          <w:spacing w:val="4"/>
          <w:sz w:val="28"/>
          <w:szCs w:val="28"/>
        </w:rPr>
        <w:t>цесса обмена в растениях и т.д.</w:t>
      </w:r>
      <w:proofErr w:type="gramEnd"/>
    </w:p>
    <w:p w:rsidR="000074F2" w:rsidRPr="007E605E" w:rsidRDefault="000074F2" w:rsidP="007E605E">
      <w:pPr>
        <w:ind w:firstLine="709"/>
        <w:jc w:val="both"/>
        <w:rPr>
          <w:spacing w:val="4"/>
          <w:sz w:val="28"/>
          <w:szCs w:val="28"/>
        </w:rPr>
      </w:pPr>
      <w:proofErr w:type="gramStart"/>
      <w:r w:rsidRPr="007E605E">
        <w:rPr>
          <w:b/>
          <w:i/>
          <w:spacing w:val="4"/>
          <w:sz w:val="28"/>
          <w:szCs w:val="28"/>
        </w:rPr>
        <w:t xml:space="preserve">В агрономии и лесоводстве метод изотопных индикаторов </w:t>
      </w:r>
      <w:r w:rsidRPr="007E605E">
        <w:rPr>
          <w:spacing w:val="4"/>
          <w:sz w:val="28"/>
          <w:szCs w:val="28"/>
        </w:rPr>
        <w:t>по</w:t>
      </w:r>
      <w:r w:rsidRPr="007E605E">
        <w:rPr>
          <w:spacing w:val="4"/>
          <w:sz w:val="28"/>
          <w:szCs w:val="28"/>
        </w:rPr>
        <w:t>з</w:t>
      </w:r>
      <w:r w:rsidRPr="007E605E">
        <w:rPr>
          <w:spacing w:val="4"/>
          <w:sz w:val="28"/>
          <w:szCs w:val="28"/>
        </w:rPr>
        <w:t>воляет определить поступление, перемещение и обмен в растениях эл</w:t>
      </w:r>
      <w:r w:rsidRPr="007E605E">
        <w:rPr>
          <w:spacing w:val="4"/>
          <w:sz w:val="28"/>
          <w:szCs w:val="28"/>
        </w:rPr>
        <w:t>е</w:t>
      </w:r>
      <w:r w:rsidRPr="007E605E">
        <w:rPr>
          <w:spacing w:val="4"/>
          <w:sz w:val="28"/>
          <w:szCs w:val="28"/>
        </w:rPr>
        <w:t>ментов зольного питания и азота, поступление элементов питания  из удобрений в зависимости от срока и способа внесения, дозы и формы с</w:t>
      </w:r>
      <w:r w:rsidRPr="007E605E">
        <w:rPr>
          <w:spacing w:val="4"/>
          <w:sz w:val="28"/>
          <w:szCs w:val="28"/>
        </w:rPr>
        <w:t>о</w:t>
      </w:r>
      <w:r w:rsidRPr="007E605E">
        <w:rPr>
          <w:spacing w:val="4"/>
          <w:sz w:val="28"/>
          <w:szCs w:val="28"/>
        </w:rPr>
        <w:t>единений и других условий, а также процессов, которые происходят при гниении о</w:t>
      </w:r>
      <w:r w:rsidRPr="007E605E">
        <w:rPr>
          <w:spacing w:val="4"/>
          <w:sz w:val="28"/>
          <w:szCs w:val="28"/>
        </w:rPr>
        <w:t>р</w:t>
      </w:r>
      <w:r w:rsidRPr="007E605E">
        <w:rPr>
          <w:spacing w:val="4"/>
          <w:sz w:val="28"/>
          <w:szCs w:val="28"/>
        </w:rPr>
        <w:t>ганических веществ в почве и т.д.</w:t>
      </w:r>
      <w:proofErr w:type="gramEnd"/>
    </w:p>
    <w:p w:rsidR="007E605E" w:rsidRPr="007E605E" w:rsidRDefault="007E605E" w:rsidP="007E605E">
      <w:pPr>
        <w:shd w:val="clear" w:color="auto" w:fill="FFFFFF"/>
        <w:ind w:firstLine="709"/>
        <w:jc w:val="both"/>
        <w:rPr>
          <w:color w:val="000000"/>
          <w:spacing w:val="4"/>
          <w:sz w:val="32"/>
          <w:szCs w:val="28"/>
        </w:rPr>
      </w:pPr>
    </w:p>
    <w:p w:rsidR="004F543E" w:rsidRDefault="004F543E"/>
    <w:sectPr w:rsidR="004F543E" w:rsidSect="00E71105">
      <w:footerReference w:type="even" r:id="rId10"/>
      <w:footerReference w:type="default" r:id="rId11"/>
      <w:pgSz w:w="11909" w:h="16834" w:code="9"/>
      <w:pgMar w:top="1304" w:right="1304" w:bottom="1304" w:left="1304" w:header="0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534" w:rsidRDefault="00AB3260">
      <w:r>
        <w:separator/>
      </w:r>
    </w:p>
  </w:endnote>
  <w:endnote w:type="continuationSeparator" w:id="0">
    <w:p w:rsidR="00572534" w:rsidRDefault="00AB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DD1" w:rsidRDefault="00E472A5" w:rsidP="00A864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4DD1" w:rsidRDefault="002825E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DD1" w:rsidRDefault="00E472A5" w:rsidP="00A864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605E">
      <w:rPr>
        <w:rStyle w:val="a5"/>
        <w:noProof/>
      </w:rPr>
      <w:t>1</w:t>
    </w:r>
    <w:r>
      <w:rPr>
        <w:rStyle w:val="a5"/>
      </w:rPr>
      <w:fldChar w:fldCharType="end"/>
    </w:r>
  </w:p>
  <w:p w:rsidR="00AE4DD1" w:rsidRDefault="002825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534" w:rsidRDefault="00AB3260">
      <w:r>
        <w:separator/>
      </w:r>
    </w:p>
  </w:footnote>
  <w:footnote w:type="continuationSeparator" w:id="0">
    <w:p w:rsidR="00572534" w:rsidRDefault="00AB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9D2"/>
    <w:multiLevelType w:val="hybridMultilevel"/>
    <w:tmpl w:val="470AB190"/>
    <w:lvl w:ilvl="0" w:tplc="E3F258A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1AD34D54"/>
    <w:multiLevelType w:val="singleLevel"/>
    <w:tmpl w:val="BFCA4F52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">
    <w:nsid w:val="33FF0B21"/>
    <w:multiLevelType w:val="hybridMultilevel"/>
    <w:tmpl w:val="B2AE742C"/>
    <w:lvl w:ilvl="0" w:tplc="69A8BB80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3A3A0766"/>
    <w:multiLevelType w:val="singleLevel"/>
    <w:tmpl w:val="0B9CC5A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67EB6AA5"/>
    <w:multiLevelType w:val="singleLevel"/>
    <w:tmpl w:val="FEB86154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A5"/>
    <w:rsid w:val="000074F2"/>
    <w:rsid w:val="000774F9"/>
    <w:rsid w:val="00092CC9"/>
    <w:rsid w:val="000B5C73"/>
    <w:rsid w:val="002B61EF"/>
    <w:rsid w:val="003903EE"/>
    <w:rsid w:val="004975AC"/>
    <w:rsid w:val="004D2AF0"/>
    <w:rsid w:val="004F543E"/>
    <w:rsid w:val="00501B75"/>
    <w:rsid w:val="00572534"/>
    <w:rsid w:val="00667EDA"/>
    <w:rsid w:val="00701291"/>
    <w:rsid w:val="007E605E"/>
    <w:rsid w:val="008B3B34"/>
    <w:rsid w:val="00AB3260"/>
    <w:rsid w:val="00C62676"/>
    <w:rsid w:val="00D57FFE"/>
    <w:rsid w:val="00E4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72A5"/>
    <w:pPr>
      <w:keepNext/>
      <w:widowControl/>
      <w:suppressAutoHyphens/>
      <w:overflowPunct w:val="0"/>
      <w:spacing w:before="240" w:after="120" w:line="340" w:lineRule="atLeast"/>
      <w:jc w:val="center"/>
      <w:textAlignment w:val="baseline"/>
      <w:outlineLvl w:val="1"/>
    </w:pPr>
    <w:rPr>
      <w:rFonts w:ascii="TextBook" w:hAnsi="TextBook"/>
      <w:i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72A5"/>
    <w:rPr>
      <w:rFonts w:ascii="TextBook" w:eastAsia="Times New Roman" w:hAnsi="TextBook" w:cs="Times New Roman"/>
      <w:i/>
      <w:caps/>
      <w:spacing w:val="20"/>
      <w:sz w:val="28"/>
      <w:szCs w:val="20"/>
      <w:lang w:eastAsia="ru-RU"/>
    </w:rPr>
  </w:style>
  <w:style w:type="paragraph" w:customStyle="1" w:styleId="1">
    <w:name w:val="Стиль1"/>
    <w:basedOn w:val="a"/>
    <w:rsid w:val="00E472A5"/>
    <w:pPr>
      <w:ind w:firstLine="567"/>
      <w:jc w:val="both"/>
    </w:pPr>
    <w:rPr>
      <w:sz w:val="28"/>
    </w:rPr>
  </w:style>
  <w:style w:type="paragraph" w:styleId="a3">
    <w:name w:val="footer"/>
    <w:basedOn w:val="a"/>
    <w:link w:val="a4"/>
    <w:rsid w:val="00E472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47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472A5"/>
  </w:style>
  <w:style w:type="paragraph" w:styleId="a6">
    <w:name w:val="Normal (Web)"/>
    <w:basedOn w:val="a"/>
    <w:uiPriority w:val="99"/>
    <w:semiHidden/>
    <w:unhideWhenUsed/>
    <w:rsid w:val="000B5C73"/>
    <w:pPr>
      <w:widowControl/>
      <w:autoSpaceDE/>
      <w:autoSpaceDN/>
      <w:adjustRightInd/>
      <w:spacing w:before="100" w:beforeAutospacing="1" w:after="100" w:afterAutospacing="1"/>
      <w:ind w:firstLine="225"/>
      <w:jc w:val="both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B5C73"/>
    <w:pPr>
      <w:ind w:left="720"/>
      <w:contextualSpacing/>
    </w:pPr>
  </w:style>
  <w:style w:type="paragraph" w:customStyle="1" w:styleId="Normal">
    <w:name w:val="Normal"/>
    <w:rsid w:val="007E605E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72A5"/>
    <w:pPr>
      <w:keepNext/>
      <w:widowControl/>
      <w:suppressAutoHyphens/>
      <w:overflowPunct w:val="0"/>
      <w:spacing w:before="240" w:after="120" w:line="340" w:lineRule="atLeast"/>
      <w:jc w:val="center"/>
      <w:textAlignment w:val="baseline"/>
      <w:outlineLvl w:val="1"/>
    </w:pPr>
    <w:rPr>
      <w:rFonts w:ascii="TextBook" w:hAnsi="TextBook"/>
      <w:i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72A5"/>
    <w:rPr>
      <w:rFonts w:ascii="TextBook" w:eastAsia="Times New Roman" w:hAnsi="TextBook" w:cs="Times New Roman"/>
      <w:i/>
      <w:caps/>
      <w:spacing w:val="20"/>
      <w:sz w:val="28"/>
      <w:szCs w:val="20"/>
      <w:lang w:eastAsia="ru-RU"/>
    </w:rPr>
  </w:style>
  <w:style w:type="paragraph" w:customStyle="1" w:styleId="1">
    <w:name w:val="Стиль1"/>
    <w:basedOn w:val="a"/>
    <w:rsid w:val="00E472A5"/>
    <w:pPr>
      <w:ind w:firstLine="567"/>
      <w:jc w:val="both"/>
    </w:pPr>
    <w:rPr>
      <w:sz w:val="28"/>
    </w:rPr>
  </w:style>
  <w:style w:type="paragraph" w:styleId="a3">
    <w:name w:val="footer"/>
    <w:basedOn w:val="a"/>
    <w:link w:val="a4"/>
    <w:rsid w:val="00E472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47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472A5"/>
  </w:style>
  <w:style w:type="paragraph" w:styleId="a6">
    <w:name w:val="Normal (Web)"/>
    <w:basedOn w:val="a"/>
    <w:uiPriority w:val="99"/>
    <w:semiHidden/>
    <w:unhideWhenUsed/>
    <w:rsid w:val="000B5C73"/>
    <w:pPr>
      <w:widowControl/>
      <w:autoSpaceDE/>
      <w:autoSpaceDN/>
      <w:adjustRightInd/>
      <w:spacing w:before="100" w:beforeAutospacing="1" w:after="100" w:afterAutospacing="1"/>
      <w:ind w:firstLine="225"/>
      <w:jc w:val="both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B5C73"/>
    <w:pPr>
      <w:ind w:left="720"/>
      <w:contextualSpacing/>
    </w:pPr>
  </w:style>
  <w:style w:type="paragraph" w:customStyle="1" w:styleId="Normal">
    <w:name w:val="Normal"/>
    <w:rsid w:val="007E605E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A982-F459-4FA6-AAA0-28AAD7F3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4993</Words>
  <Characters>28462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2018-04-02T06:09:00Z</dcterms:created>
  <dcterms:modified xsi:type="dcterms:W3CDTF">2018-04-02T06:09:00Z</dcterms:modified>
</cp:coreProperties>
</file>